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autoSpaceDE w:val="0"/>
        <w:autoSpaceDN w:val="0"/>
        <w:adjustRightInd w:val="0"/>
        <w:spacing w:before="0" w:beforeAutospacing="0" w:after="0" w:afterAutospacing="0" w:line="360" w:lineRule="auto"/>
        <w:ind w:left="0" w:right="0"/>
        <w:jc w:val="center"/>
        <w:rPr>
          <w:b/>
          <w:bCs w:val="0"/>
          <w:lang w:val="en-US"/>
        </w:rPr>
      </w:pPr>
      <w:r>
        <w:rPr>
          <w:rFonts w:hint="eastAsia" w:ascii="宋体" w:hAnsi="Times New Roman" w:eastAsia="宋体" w:cs="宋体"/>
          <w:b/>
          <w:bCs w:val="0"/>
          <w:color w:val="000000"/>
          <w:kern w:val="0"/>
          <w:sz w:val="32"/>
          <w:szCs w:val="32"/>
          <w:lang w:val="en-US" w:eastAsia="zh-CN" w:bidi="ar"/>
        </w:rPr>
        <w:t>2019 年度陕西省科学技术进步奖公示信息</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3" w:firstLineChars="200"/>
        <w:textAlignment w:val="auto"/>
        <w:rPr>
          <w:rFonts w:ascii="仿宋" w:hAnsi="仿宋" w:eastAsia="仿宋"/>
          <w:sz w:val="32"/>
          <w:szCs w:val="32"/>
        </w:rPr>
      </w:pPr>
      <w:r>
        <w:rPr>
          <w:rFonts w:hint="eastAsia" w:ascii="仿宋" w:hAnsi="仿宋" w:eastAsia="仿宋"/>
          <w:b/>
          <w:bCs/>
          <w:sz w:val="32"/>
          <w:szCs w:val="32"/>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仿宋" w:hAnsi="仿宋" w:eastAsia="仿宋"/>
          <w:sz w:val="32"/>
          <w:szCs w:val="32"/>
        </w:rPr>
      </w:pPr>
      <w:r>
        <w:rPr>
          <w:rFonts w:hint="eastAsia" w:ascii="仿宋" w:hAnsi="仿宋" w:eastAsia="仿宋"/>
          <w:sz w:val="24"/>
          <w:szCs w:val="24"/>
        </w:rPr>
        <w:t>鄂尔多斯盆地中生界石油的差异性富集规律与有利勘探区评价</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二、提名者及提名意见</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提名者：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sz w:val="32"/>
          <w:szCs w:val="32"/>
        </w:rPr>
      </w:pPr>
      <w:r>
        <w:rPr>
          <w:rFonts w:hint="eastAsia" w:ascii="仿宋" w:hAnsi="仿宋" w:eastAsia="仿宋"/>
          <w:sz w:val="24"/>
          <w:szCs w:val="24"/>
        </w:rPr>
        <w:t>榆林市人民政府</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提名意见：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鄂尔多斯盆地陕北斜坡中生界含油层系多，石油在横纵向上分布不均且变化大，导致勘探难度很大。该项目经过10多年的“产、学、研”紧密结合研究，取得了一系列突出的创新性研究成果，首次定量揭示了鄂尔多斯盆地中生界各主力含油层段有效储层物性下限的差异性成因；发现了鄂尔多斯盆地中生界延长组低渗~致密砂岩储层石油运聚是多期次多动力联合作用的结果；首次提出了鄂尔多斯盆地中生界低渗透~致密砂岩油藏形成和分布的补偿规律，并揭示了其成因；发现了鄂尔多斯盆地中生界低渗透~致密砂岩油藏“两层次”富集规律；新提出了具有普适性的有利勘探目标定量评价方法；研究成果为鄂尔多斯盆地低渗透~致密砂岩油藏多层系立体勘探提供了重要理论指导和技术方法，应用效果良好，勘探成功率由32%提高到55%，发现了4个中、小型探明储量规模油区，产生了显著的经济效益和社会效益。该成果可为我国同类油藏的勘探提供重要理论和技术支撑，有广阔的应用前景和推广价值。</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项目简介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本项目所属</w:t>
      </w:r>
      <w:r>
        <w:rPr>
          <w:rFonts w:hint="default" w:ascii="Times New Roman" w:hAnsi="Times New Roman" w:eastAsia="仿宋" w:cs="Times New Roman"/>
          <w:color w:val="auto"/>
          <w:sz w:val="24"/>
          <w:lang w:eastAsia="zh-CN"/>
        </w:rPr>
        <w:t>学科类型</w:t>
      </w:r>
      <w:r>
        <w:rPr>
          <w:rFonts w:hint="default" w:ascii="Times New Roman" w:hAnsi="Times New Roman" w:eastAsia="仿宋" w:cs="Times New Roman"/>
          <w:color w:val="auto"/>
          <w:sz w:val="24"/>
        </w:rPr>
        <w:t>为地球科学领域中石油与天然气地质学。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default" w:ascii="Times New Roman" w:hAnsi="Times New Roman" w:eastAsia="仿宋" w:cs="Times New Roman"/>
          <w:color w:val="auto"/>
          <w:sz w:val="24"/>
          <w:lang w:eastAsia="zh-CN"/>
        </w:rPr>
        <w:t>鄂尔多斯盆地陕北斜坡中生界石油资源丰富，</w:t>
      </w:r>
      <w:r>
        <w:rPr>
          <w:rFonts w:hint="default" w:ascii="Times New Roman" w:hAnsi="Times New Roman" w:eastAsia="仿宋" w:cs="Times New Roman"/>
          <w:color w:val="auto"/>
          <w:sz w:val="24"/>
        </w:rPr>
        <w:t>已发现石油富集层</w:t>
      </w:r>
      <w:r>
        <w:rPr>
          <w:rFonts w:hint="default" w:ascii="Times New Roman" w:hAnsi="Times New Roman" w:eastAsia="仿宋" w:cs="Times New Roman"/>
          <w:color w:val="auto"/>
          <w:sz w:val="24"/>
          <w:lang w:eastAsia="zh-CN"/>
        </w:rPr>
        <w:t>段</w:t>
      </w:r>
      <w:r>
        <w:rPr>
          <w:rFonts w:hint="default" w:ascii="Times New Roman" w:hAnsi="Times New Roman" w:eastAsia="仿宋" w:cs="Times New Roman"/>
          <w:color w:val="auto"/>
          <w:sz w:val="24"/>
        </w:rPr>
        <w:t>多，油藏类型多</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随着该区石油勘探工作的不断深入，发现</w:t>
      </w:r>
      <w:r>
        <w:rPr>
          <w:rFonts w:hint="default" w:ascii="Times New Roman" w:hAnsi="Times New Roman" w:eastAsia="仿宋" w:cs="Times New Roman"/>
          <w:color w:val="auto"/>
          <w:sz w:val="24"/>
          <w:lang w:eastAsia="zh-CN"/>
        </w:rPr>
        <w:t>同一层位的</w:t>
      </w:r>
      <w:r>
        <w:rPr>
          <w:rFonts w:hint="default" w:ascii="Times New Roman" w:hAnsi="Times New Roman" w:eastAsia="仿宋" w:cs="Times New Roman"/>
          <w:color w:val="auto"/>
          <w:sz w:val="24"/>
        </w:rPr>
        <w:t>不同地区</w:t>
      </w:r>
      <w:r>
        <w:rPr>
          <w:rFonts w:hint="default" w:ascii="Times New Roman" w:hAnsi="Times New Roman" w:eastAsia="仿宋" w:cs="Times New Roman"/>
          <w:color w:val="auto"/>
          <w:sz w:val="24"/>
          <w:lang w:eastAsia="zh-CN"/>
        </w:rPr>
        <w:t>和</w:t>
      </w:r>
      <w:r>
        <w:rPr>
          <w:rFonts w:hint="default" w:ascii="Times New Roman" w:hAnsi="Times New Roman" w:eastAsia="仿宋" w:cs="Times New Roman"/>
          <w:color w:val="auto"/>
          <w:sz w:val="24"/>
        </w:rPr>
        <w:t>同一地区</w:t>
      </w:r>
      <w:r>
        <w:rPr>
          <w:rFonts w:hint="default" w:ascii="Times New Roman" w:hAnsi="Times New Roman" w:eastAsia="仿宋" w:cs="Times New Roman"/>
          <w:color w:val="auto"/>
          <w:sz w:val="24"/>
          <w:lang w:eastAsia="zh-CN"/>
        </w:rPr>
        <w:t>的</w:t>
      </w:r>
      <w:r>
        <w:rPr>
          <w:rFonts w:hint="default" w:ascii="Times New Roman" w:hAnsi="Times New Roman" w:eastAsia="仿宋" w:cs="Times New Roman"/>
          <w:color w:val="auto"/>
          <w:sz w:val="24"/>
        </w:rPr>
        <w:t>不同层位石油的富集程度有较大差异，</w:t>
      </w:r>
      <w:r>
        <w:rPr>
          <w:rFonts w:hint="default" w:ascii="Times New Roman" w:hAnsi="Times New Roman" w:eastAsia="仿宋" w:cs="Times New Roman"/>
          <w:color w:val="auto"/>
          <w:sz w:val="24"/>
          <w:lang w:eastAsia="zh-CN"/>
        </w:rPr>
        <w:t>导致</w:t>
      </w:r>
      <w:r>
        <w:rPr>
          <w:rFonts w:hint="default" w:ascii="Times New Roman" w:hAnsi="Times New Roman" w:eastAsia="仿宋" w:cs="Times New Roman"/>
          <w:color w:val="auto"/>
          <w:sz w:val="24"/>
        </w:rPr>
        <w:t>勘探难度</w:t>
      </w:r>
      <w:r>
        <w:rPr>
          <w:rFonts w:hint="default" w:ascii="Times New Roman" w:hAnsi="Times New Roman" w:eastAsia="仿宋" w:cs="Times New Roman"/>
          <w:color w:val="auto"/>
          <w:sz w:val="24"/>
          <w:lang w:eastAsia="zh-CN"/>
        </w:rPr>
        <w:t>在</w:t>
      </w:r>
      <w:r>
        <w:rPr>
          <w:rFonts w:hint="default" w:ascii="Times New Roman" w:hAnsi="Times New Roman" w:eastAsia="仿宋" w:cs="Times New Roman"/>
          <w:color w:val="auto"/>
          <w:sz w:val="24"/>
        </w:rPr>
        <w:t>不断加大。</w:t>
      </w:r>
      <w:r>
        <w:rPr>
          <w:rFonts w:hint="default" w:ascii="Times New Roman" w:hAnsi="Times New Roman" w:eastAsia="仿宋" w:cs="Times New Roman"/>
          <w:color w:val="auto"/>
          <w:sz w:val="24"/>
          <w:lang w:eastAsia="zh-CN"/>
        </w:rPr>
        <w:t>针对鄂尔多斯盆地中生界多层系石油的差异性富集规律仍缺乏整体认识和系统研究，对于</w:t>
      </w:r>
      <w:r>
        <w:rPr>
          <w:rFonts w:hint="default" w:ascii="Times New Roman" w:hAnsi="Times New Roman" w:eastAsia="仿宋" w:cs="Times New Roman"/>
          <w:color w:val="auto"/>
          <w:sz w:val="24"/>
        </w:rPr>
        <w:t>复杂勘探区怎样优选有利</w:t>
      </w:r>
      <w:r>
        <w:rPr>
          <w:rFonts w:hint="default" w:ascii="Times New Roman" w:hAnsi="Times New Roman" w:eastAsia="仿宋" w:cs="Times New Roman"/>
          <w:color w:val="auto"/>
          <w:sz w:val="24"/>
          <w:lang w:eastAsia="zh-CN"/>
        </w:rPr>
        <w:t>的</w:t>
      </w:r>
      <w:r>
        <w:rPr>
          <w:rFonts w:hint="default" w:ascii="Times New Roman" w:hAnsi="Times New Roman" w:eastAsia="仿宋" w:cs="Times New Roman"/>
          <w:color w:val="auto"/>
          <w:sz w:val="24"/>
        </w:rPr>
        <w:t>勘探目标</w:t>
      </w:r>
      <w:r>
        <w:rPr>
          <w:rFonts w:hint="default" w:ascii="Times New Roman" w:hAnsi="Times New Roman" w:eastAsia="仿宋" w:cs="Times New Roman"/>
          <w:color w:val="auto"/>
          <w:sz w:val="24"/>
          <w:lang w:eastAsia="zh-CN"/>
        </w:rPr>
        <w:t>仍缺乏</w:t>
      </w:r>
      <w:r>
        <w:rPr>
          <w:rFonts w:hint="default" w:ascii="Times New Roman" w:hAnsi="Times New Roman" w:eastAsia="仿宋" w:cs="Times New Roman"/>
          <w:color w:val="auto"/>
          <w:sz w:val="24"/>
        </w:rPr>
        <w:t>行之有效的评价方法</w:t>
      </w:r>
      <w:r>
        <w:rPr>
          <w:rFonts w:hint="default" w:ascii="Times New Roman" w:hAnsi="Times New Roman" w:eastAsia="仿宋" w:cs="Times New Roman"/>
          <w:color w:val="auto"/>
          <w:sz w:val="24"/>
          <w:lang w:eastAsia="zh-CN"/>
        </w:rPr>
        <w:t>。为此，本团队历经</w:t>
      </w:r>
      <w:r>
        <w:rPr>
          <w:rFonts w:hint="default" w:ascii="Times New Roman" w:hAnsi="Times New Roman" w:eastAsia="仿宋" w:cs="Times New Roman"/>
          <w:color w:val="auto"/>
          <w:sz w:val="24"/>
          <w:lang w:val="en-US" w:eastAsia="zh-CN"/>
        </w:rPr>
        <w:t>10多年“产、学、研”紧密结合的联合研究，</w:t>
      </w:r>
      <w:r>
        <w:rPr>
          <w:rFonts w:hint="default" w:ascii="Times New Roman" w:hAnsi="Times New Roman" w:eastAsia="仿宋" w:cs="Times New Roman"/>
          <w:color w:val="auto"/>
          <w:sz w:val="24"/>
          <w:lang w:eastAsia="zh-CN"/>
        </w:rPr>
        <w:t>通过</w:t>
      </w:r>
      <w:r>
        <w:rPr>
          <w:rFonts w:hint="default" w:ascii="Times New Roman" w:hAnsi="Times New Roman" w:eastAsia="仿宋" w:cs="Times New Roman"/>
          <w:color w:val="auto"/>
          <w:sz w:val="24"/>
        </w:rPr>
        <w:t>“点”上的典型区块解剖和“面”上的</w:t>
      </w:r>
      <w:r>
        <w:rPr>
          <w:rFonts w:hint="default" w:ascii="Times New Roman" w:hAnsi="Times New Roman" w:eastAsia="仿宋" w:cs="Times New Roman"/>
          <w:color w:val="auto"/>
          <w:sz w:val="24"/>
          <w:lang w:eastAsia="zh-CN"/>
        </w:rPr>
        <w:t>区域</w:t>
      </w:r>
      <w:r>
        <w:rPr>
          <w:rFonts w:hint="default" w:ascii="Times New Roman" w:hAnsi="Times New Roman" w:eastAsia="仿宋" w:cs="Times New Roman"/>
          <w:color w:val="auto"/>
          <w:sz w:val="24"/>
        </w:rPr>
        <w:t>整体、对比分析相结合</w:t>
      </w:r>
      <w:r>
        <w:rPr>
          <w:rFonts w:hint="default" w:ascii="Times New Roman" w:hAnsi="Times New Roman" w:eastAsia="仿宋" w:cs="Times New Roman"/>
          <w:color w:val="auto"/>
          <w:sz w:val="24"/>
          <w:lang w:eastAsia="zh-CN"/>
        </w:rPr>
        <w:t>，综合运用</w:t>
      </w:r>
      <w:r>
        <w:rPr>
          <w:rFonts w:hint="default" w:ascii="Times New Roman" w:hAnsi="Times New Roman" w:eastAsia="仿宋" w:cs="Times New Roman"/>
          <w:color w:val="auto"/>
          <w:sz w:val="24"/>
        </w:rPr>
        <w:t>静态成藏要素与动态成藏过程相结合</w:t>
      </w:r>
      <w:r>
        <w:rPr>
          <w:rFonts w:hint="default" w:ascii="Times New Roman" w:hAnsi="Times New Roman" w:eastAsia="仿宋" w:cs="Times New Roman"/>
          <w:color w:val="auto"/>
          <w:sz w:val="24"/>
          <w:lang w:eastAsia="zh-CN"/>
        </w:rPr>
        <w:t>的</w:t>
      </w:r>
      <w:r>
        <w:rPr>
          <w:rFonts w:hint="default" w:ascii="Times New Roman" w:hAnsi="Times New Roman" w:eastAsia="仿宋" w:cs="Times New Roman"/>
          <w:color w:val="auto"/>
          <w:sz w:val="24"/>
        </w:rPr>
        <w:t>定量</w:t>
      </w:r>
      <w:r>
        <w:rPr>
          <w:rFonts w:hint="default" w:ascii="Times New Roman" w:hAnsi="Times New Roman" w:eastAsia="仿宋" w:cs="Times New Roman"/>
          <w:color w:val="auto"/>
          <w:sz w:val="24"/>
          <w:lang w:eastAsia="zh-CN"/>
        </w:rPr>
        <w:t>化</w:t>
      </w:r>
      <w:r>
        <w:rPr>
          <w:rFonts w:hint="default" w:ascii="Times New Roman" w:hAnsi="Times New Roman" w:eastAsia="仿宋" w:cs="Times New Roman"/>
          <w:color w:val="auto"/>
          <w:sz w:val="24"/>
        </w:rPr>
        <w:t>评价技术，</w:t>
      </w:r>
      <w:r>
        <w:rPr>
          <w:rFonts w:hint="default" w:ascii="Times New Roman" w:hAnsi="Times New Roman" w:eastAsia="仿宋" w:cs="Times New Roman"/>
          <w:color w:val="auto"/>
          <w:sz w:val="24"/>
          <w:lang w:eastAsia="zh-CN"/>
        </w:rPr>
        <w:t>深入探讨了</w:t>
      </w:r>
      <w:r>
        <w:rPr>
          <w:rFonts w:hint="default" w:ascii="Times New Roman" w:hAnsi="Times New Roman" w:eastAsia="仿宋" w:cs="Times New Roman"/>
          <w:color w:val="auto"/>
          <w:kern w:val="0"/>
          <w:sz w:val="24"/>
          <w:lang w:eastAsia="zh-CN"/>
        </w:rPr>
        <w:t>鄂尔多斯盆地</w:t>
      </w:r>
      <w:r>
        <w:rPr>
          <w:rFonts w:hint="default" w:ascii="Times New Roman" w:hAnsi="Times New Roman" w:eastAsia="仿宋" w:cs="Times New Roman"/>
          <w:color w:val="auto"/>
          <w:sz w:val="24"/>
        </w:rPr>
        <w:t>中生界</w:t>
      </w:r>
      <w:r>
        <w:rPr>
          <w:rFonts w:hint="default" w:ascii="Times New Roman" w:hAnsi="Times New Roman" w:eastAsia="仿宋" w:cs="Times New Roman"/>
          <w:color w:val="auto"/>
          <w:sz w:val="24"/>
          <w:lang w:eastAsia="zh-CN"/>
        </w:rPr>
        <w:t>主力层段</w:t>
      </w:r>
      <w:r>
        <w:rPr>
          <w:rFonts w:hint="default" w:ascii="Times New Roman" w:hAnsi="Times New Roman" w:eastAsia="仿宋" w:cs="Times New Roman"/>
          <w:color w:val="auto"/>
          <w:sz w:val="24"/>
        </w:rPr>
        <w:t>石油成藏的主控因素</w:t>
      </w:r>
      <w:r>
        <w:rPr>
          <w:rFonts w:hint="default" w:ascii="Times New Roman" w:hAnsi="Times New Roman" w:eastAsia="仿宋" w:cs="Times New Roman"/>
          <w:color w:val="auto"/>
          <w:sz w:val="24"/>
          <w:lang w:eastAsia="zh-CN"/>
        </w:rPr>
        <w:t>和富集规律</w:t>
      </w:r>
      <w:r>
        <w:rPr>
          <w:rFonts w:hint="default" w:ascii="Times New Roman" w:hAnsi="Times New Roman" w:eastAsia="仿宋" w:cs="Times New Roman"/>
          <w:color w:val="auto"/>
          <w:sz w:val="24"/>
        </w:rPr>
        <w:t>及其差异性，在此基础上</w:t>
      </w:r>
      <w:r>
        <w:rPr>
          <w:rFonts w:hint="default" w:ascii="Times New Roman" w:hAnsi="Times New Roman" w:eastAsia="仿宋" w:cs="Times New Roman"/>
          <w:color w:val="auto"/>
          <w:sz w:val="24"/>
          <w:lang w:eastAsia="zh-CN"/>
        </w:rPr>
        <w:t>，对多层系石油差异富集的复杂勘探区有利区预测方法进行了研究，取得了诸多有关鄂尔多斯盆地中生界低渗透</w:t>
      </w:r>
      <w:r>
        <w:rPr>
          <w:rFonts w:hint="default" w:ascii="Times New Roman" w:hAnsi="Times New Roman" w:eastAsia="仿宋" w:cs="Times New Roman"/>
          <w:color w:val="auto"/>
          <w:sz w:val="24"/>
          <w:lang w:val="en-US" w:eastAsia="zh-CN"/>
        </w:rPr>
        <w:t>~致密砂岩</w:t>
      </w:r>
      <w:r>
        <w:rPr>
          <w:rFonts w:hint="default" w:ascii="Times New Roman" w:hAnsi="Times New Roman" w:eastAsia="仿宋" w:cs="Times New Roman"/>
          <w:color w:val="auto"/>
          <w:sz w:val="24"/>
          <w:lang w:eastAsia="zh-CN"/>
        </w:rPr>
        <w:t>油气形成机制、富集规律和有利勘探目标优选方法等方面的创新性成果，有效地推动了鄂尔多斯盆地多层系石油差异富集的复杂勘探区的勘探工作，并取得了良好的勘探成效。</w:t>
      </w:r>
      <w:r>
        <w:rPr>
          <w:rFonts w:hint="default" w:ascii="Times New Roman" w:hAnsi="Times New Roman" w:eastAsia="仿宋" w:cs="Times New Roman"/>
          <w:color w:val="auto"/>
          <w:sz w:val="24"/>
        </w:rPr>
        <w:t>创新成果如下：</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发现</w:t>
      </w:r>
      <w:r>
        <w:rPr>
          <w:rFonts w:hint="default" w:ascii="Times New Roman" w:hAnsi="Times New Roman" w:eastAsia="仿宋" w:cs="Times New Roman"/>
          <w:color w:val="auto"/>
          <w:sz w:val="24"/>
        </w:rPr>
        <w:t>鄂尔多斯盆地中生界主力</w:t>
      </w:r>
      <w:r>
        <w:rPr>
          <w:rFonts w:hint="default" w:ascii="Times New Roman" w:hAnsi="Times New Roman" w:eastAsia="仿宋" w:cs="Times New Roman"/>
          <w:color w:val="auto"/>
          <w:sz w:val="24"/>
          <w:lang w:eastAsia="zh-CN"/>
        </w:rPr>
        <w:t>含油层段储层物性纵向上的变化规律，首次定量揭示了各</w:t>
      </w:r>
      <w:r>
        <w:rPr>
          <w:rFonts w:hint="default" w:ascii="Times New Roman" w:hAnsi="Times New Roman" w:eastAsia="仿宋" w:cs="Times New Roman"/>
          <w:color w:val="auto"/>
          <w:sz w:val="24"/>
        </w:rPr>
        <w:t>主力</w:t>
      </w:r>
      <w:r>
        <w:rPr>
          <w:rFonts w:hint="default" w:ascii="Times New Roman" w:hAnsi="Times New Roman" w:eastAsia="仿宋" w:cs="Times New Roman"/>
          <w:color w:val="auto"/>
          <w:sz w:val="24"/>
          <w:lang w:eastAsia="zh-CN"/>
        </w:rPr>
        <w:t>含油层段有效储层物性下限的差异性成因；发现鄂尔多斯盆地中生界延长组低渗~致密砂岩储层石油运聚是多期次多动力联合作用的结果，并定量阐明了其内石油多期运聚的</w:t>
      </w:r>
      <w:r>
        <w:rPr>
          <w:rFonts w:hint="default" w:ascii="Times New Roman" w:hAnsi="Times New Roman" w:eastAsia="仿宋" w:cs="Times New Roman"/>
          <w:color w:val="auto"/>
          <w:sz w:val="24"/>
        </w:rPr>
        <w:t>演化新模式</w:t>
      </w:r>
      <w:r>
        <w:rPr>
          <w:rFonts w:hint="default" w:ascii="Times New Roman" w:hAnsi="Times New Roman" w:eastAsia="仿宋" w:cs="Times New Roman"/>
          <w:color w:val="auto"/>
          <w:sz w:val="24"/>
          <w:lang w:eastAsia="zh-CN"/>
        </w:rPr>
        <w:t>。实现了不同类型储层中石油的差异性成藏机制研究由定性分析向定量表征的转变。</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eastAsia="zh-CN"/>
        </w:rPr>
        <w:t>首次提出鄂尔多斯盆地</w:t>
      </w:r>
      <w:r>
        <w:rPr>
          <w:rFonts w:hint="default" w:ascii="Times New Roman" w:hAnsi="Times New Roman" w:eastAsia="仿宋" w:cs="Times New Roman"/>
          <w:color w:val="auto"/>
          <w:sz w:val="24"/>
        </w:rPr>
        <w:t>中生界</w:t>
      </w:r>
      <w:r>
        <w:rPr>
          <w:rFonts w:hint="default" w:ascii="Times New Roman" w:hAnsi="Times New Roman" w:eastAsia="仿宋" w:cs="Times New Roman"/>
          <w:color w:val="auto"/>
          <w:sz w:val="24"/>
          <w:lang w:eastAsia="zh-CN"/>
        </w:rPr>
        <w:t>油藏形成和</w:t>
      </w:r>
      <w:r>
        <w:rPr>
          <w:rFonts w:hint="default" w:ascii="Times New Roman" w:hAnsi="Times New Roman" w:eastAsia="仿宋" w:cs="Times New Roman"/>
          <w:color w:val="auto"/>
          <w:sz w:val="24"/>
        </w:rPr>
        <w:t>分布</w:t>
      </w:r>
      <w:r>
        <w:rPr>
          <w:rFonts w:hint="default" w:ascii="Times New Roman" w:hAnsi="Times New Roman" w:eastAsia="仿宋" w:cs="Times New Roman"/>
          <w:color w:val="auto"/>
          <w:sz w:val="24"/>
          <w:lang w:eastAsia="zh-CN"/>
        </w:rPr>
        <w:t>的</w:t>
      </w:r>
      <w:r>
        <w:rPr>
          <w:rFonts w:hint="default" w:ascii="Times New Roman" w:hAnsi="Times New Roman" w:eastAsia="仿宋" w:cs="Times New Roman"/>
          <w:color w:val="auto"/>
          <w:sz w:val="24"/>
        </w:rPr>
        <w:t>补偿规律</w:t>
      </w:r>
      <w:r>
        <w:rPr>
          <w:rFonts w:hint="default" w:ascii="Times New Roman" w:hAnsi="Times New Roman" w:eastAsia="仿宋" w:cs="Times New Roman"/>
          <w:color w:val="auto"/>
          <w:sz w:val="24"/>
          <w:lang w:eastAsia="zh-CN"/>
        </w:rPr>
        <w:t>，阐明了油源、盖层、储层、构造等关键成藏要素在不同层位油藏之间的补偿控藏规律，揭示了纵向上补偿形成的</w:t>
      </w:r>
      <w:r>
        <w:rPr>
          <w:rFonts w:hint="default"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lang w:eastAsia="zh-CN"/>
        </w:rPr>
        <w:t>个不同的油藏类型组合序列分布的成因，为鄂尔多斯盆地</w:t>
      </w:r>
      <w:r>
        <w:rPr>
          <w:rFonts w:hint="default" w:ascii="Times New Roman" w:hAnsi="Times New Roman" w:eastAsia="仿宋" w:cs="Times New Roman"/>
          <w:color w:val="auto"/>
          <w:sz w:val="24"/>
        </w:rPr>
        <w:t>低渗透~致密砂岩油藏</w:t>
      </w:r>
      <w:r>
        <w:rPr>
          <w:rFonts w:hint="default" w:ascii="Times New Roman" w:hAnsi="Times New Roman" w:eastAsia="仿宋" w:cs="Times New Roman"/>
          <w:color w:val="auto"/>
          <w:sz w:val="24"/>
          <w:lang w:eastAsia="zh-CN"/>
        </w:rPr>
        <w:t>多层系立体勘探提供了重要理论指导，</w:t>
      </w:r>
      <w:r>
        <w:rPr>
          <w:rFonts w:hint="default" w:ascii="Times New Roman" w:hAnsi="Times New Roman" w:eastAsia="仿宋" w:cs="Times New Roman"/>
          <w:color w:val="auto"/>
          <w:sz w:val="24"/>
          <w:highlight w:val="none"/>
          <w:lang w:eastAsia="zh-CN"/>
        </w:rPr>
        <w:t>勘探成功率由</w:t>
      </w:r>
      <w:r>
        <w:rPr>
          <w:rFonts w:hint="default" w:ascii="Times New Roman" w:hAnsi="Times New Roman" w:eastAsia="仿宋" w:cs="Times New Roman"/>
          <w:color w:val="auto"/>
          <w:sz w:val="24"/>
          <w:highlight w:val="none"/>
          <w:lang w:val="en-US" w:eastAsia="zh-CN"/>
        </w:rPr>
        <w:t>32%提高到55%，</w:t>
      </w:r>
      <w:r>
        <w:rPr>
          <w:rFonts w:hint="default" w:ascii="Times New Roman" w:hAnsi="Times New Roman" w:eastAsia="仿宋" w:cs="Times New Roman"/>
          <w:color w:val="auto"/>
          <w:sz w:val="24"/>
          <w:lang w:eastAsia="zh-CN"/>
        </w:rPr>
        <w:t>指导发现了</w:t>
      </w:r>
      <w:r>
        <w:rPr>
          <w:rFonts w:hint="default" w:ascii="Times New Roman" w:hAnsi="Times New Roman" w:eastAsia="仿宋" w:cs="Times New Roman"/>
          <w:color w:val="auto"/>
          <w:sz w:val="24"/>
          <w:lang w:val="en-US" w:eastAsia="zh-CN"/>
        </w:rPr>
        <w:t>2</w:t>
      </w:r>
      <w:r>
        <w:rPr>
          <w:rFonts w:hint="default" w:ascii="Times New Roman" w:hAnsi="Times New Roman" w:eastAsia="仿宋" w:cs="Times New Roman"/>
          <w:color w:val="auto"/>
          <w:sz w:val="24"/>
          <w:lang w:eastAsia="zh-CN"/>
        </w:rPr>
        <w:t>个中、小型探明地质储量规模油区。</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 w:cs="Times New Roman"/>
          <w:color w:val="auto"/>
          <w:sz w:val="24"/>
        </w:rPr>
      </w:pPr>
      <w:r>
        <w:rPr>
          <w:rFonts w:hint="eastAsia" w:ascii="仿宋" w:hAnsi="仿宋" w:eastAsia="仿宋" w:cs="仿宋"/>
          <w:color w:val="auto"/>
          <w:sz w:val="24"/>
          <w:lang w:eastAsia="zh-CN"/>
        </w:rPr>
        <w:t>发现鄂尔多斯盆</w:t>
      </w:r>
      <w:r>
        <w:rPr>
          <w:rFonts w:hint="default" w:ascii="Times New Roman" w:hAnsi="Times New Roman" w:eastAsia="仿宋" w:cs="Times New Roman"/>
          <w:color w:val="auto"/>
          <w:sz w:val="24"/>
          <w:lang w:eastAsia="zh-CN"/>
        </w:rPr>
        <w:t>地</w:t>
      </w:r>
      <w:r>
        <w:rPr>
          <w:rFonts w:hint="default" w:ascii="Times New Roman" w:hAnsi="Times New Roman" w:eastAsia="仿宋" w:cs="Times New Roman"/>
          <w:color w:val="auto"/>
          <w:sz w:val="24"/>
        </w:rPr>
        <w:t>中生界低渗透~致密砂岩油藏</w:t>
      </w:r>
      <w:r>
        <w:rPr>
          <w:rFonts w:hint="default" w:ascii="Times New Roman" w:hAnsi="Times New Roman" w:eastAsia="仿宋" w:cs="Times New Roman"/>
          <w:color w:val="auto"/>
          <w:sz w:val="24"/>
          <w:lang w:eastAsia="zh-CN"/>
        </w:rPr>
        <w:t>“两层次”富集规律：“油源</w:t>
      </w:r>
      <w:r>
        <w:rPr>
          <w:rFonts w:hint="default" w:ascii="Times New Roman" w:hAnsi="Times New Roman" w:eastAsia="仿宋" w:cs="Times New Roman"/>
          <w:color w:val="auto"/>
          <w:sz w:val="24"/>
          <w:lang w:val="en-US" w:eastAsia="zh-CN"/>
        </w:rPr>
        <w:t>-通道</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耦合控制有利勘探区域，“沉积相-物性-构造</w:t>
      </w:r>
      <w:r>
        <w:rPr>
          <w:rFonts w:hint="default" w:ascii="Times New Roman" w:hAnsi="Times New Roman" w:eastAsia="仿宋" w:cs="Times New Roman"/>
          <w:color w:val="auto"/>
          <w:sz w:val="24"/>
          <w:lang w:eastAsia="zh-CN"/>
        </w:rPr>
        <w:t>”差异耦合</w:t>
      </w:r>
      <w:r>
        <w:rPr>
          <w:rFonts w:hint="default" w:ascii="Times New Roman" w:hAnsi="Times New Roman" w:eastAsia="仿宋" w:cs="Times New Roman"/>
          <w:color w:val="auto"/>
          <w:sz w:val="24"/>
          <w:lang w:val="en-US" w:eastAsia="zh-CN"/>
        </w:rPr>
        <w:t>控制</w:t>
      </w:r>
      <w:r>
        <w:rPr>
          <w:rFonts w:hint="default" w:ascii="Times New Roman" w:hAnsi="Times New Roman" w:eastAsia="仿宋" w:cs="Times New Roman"/>
          <w:color w:val="auto"/>
          <w:sz w:val="24"/>
          <w:lang w:eastAsia="zh-CN"/>
        </w:rPr>
        <w:t>有利勘探目标</w:t>
      </w:r>
      <w:r>
        <w:rPr>
          <w:rFonts w:hint="default" w:ascii="Times New Roman" w:hAnsi="Times New Roman" w:eastAsia="仿宋" w:cs="Times New Roman"/>
          <w:color w:val="auto"/>
          <w:sz w:val="24"/>
        </w:rPr>
        <w:t>，为</w:t>
      </w:r>
      <w:r>
        <w:rPr>
          <w:rFonts w:hint="default" w:ascii="Times New Roman" w:hAnsi="Times New Roman" w:eastAsia="仿宋" w:cs="Times New Roman"/>
          <w:color w:val="auto"/>
          <w:sz w:val="24"/>
          <w:lang w:eastAsia="zh-CN"/>
        </w:rPr>
        <w:t>多层系</w:t>
      </w:r>
      <w:r>
        <w:rPr>
          <w:rFonts w:hint="default" w:ascii="Times New Roman" w:hAnsi="Times New Roman" w:eastAsia="仿宋" w:cs="Times New Roman"/>
          <w:color w:val="auto"/>
          <w:sz w:val="24"/>
        </w:rPr>
        <w:t>石油</w:t>
      </w:r>
      <w:r>
        <w:rPr>
          <w:rFonts w:hint="default" w:ascii="Times New Roman" w:hAnsi="Times New Roman" w:eastAsia="仿宋" w:cs="Times New Roman"/>
          <w:color w:val="auto"/>
          <w:sz w:val="24"/>
          <w:lang w:eastAsia="zh-CN"/>
        </w:rPr>
        <w:t>差异富集的复杂勘探区块勘探目标优选提供了重要</w:t>
      </w:r>
      <w:r>
        <w:rPr>
          <w:rFonts w:hint="default" w:ascii="Times New Roman" w:hAnsi="Times New Roman" w:eastAsia="仿宋" w:cs="Times New Roman"/>
          <w:color w:val="auto"/>
          <w:sz w:val="24"/>
        </w:rPr>
        <w:t>理论</w:t>
      </w:r>
      <w:r>
        <w:rPr>
          <w:rFonts w:hint="default" w:ascii="Times New Roman" w:hAnsi="Times New Roman" w:eastAsia="仿宋" w:cs="Times New Roman"/>
          <w:color w:val="auto"/>
          <w:sz w:val="24"/>
          <w:lang w:eastAsia="zh-CN"/>
        </w:rPr>
        <w:t>支撑。</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highlight w:val="none"/>
          <w:lang w:eastAsia="zh-CN"/>
        </w:rPr>
        <w:t>解决了多层系石油差异富集的复杂勘探区块勘探目标优选准确率低的问题。</w:t>
      </w:r>
      <w:r>
        <w:rPr>
          <w:rFonts w:hint="default" w:ascii="Times New Roman" w:hAnsi="Times New Roman" w:eastAsia="仿宋" w:cs="Times New Roman"/>
          <w:color w:val="auto"/>
          <w:sz w:val="24"/>
        </w:rPr>
        <w:t>针对</w:t>
      </w:r>
      <w:r>
        <w:rPr>
          <w:rFonts w:hint="default" w:ascii="Times New Roman" w:hAnsi="Times New Roman" w:eastAsia="仿宋" w:cs="Times New Roman"/>
          <w:color w:val="auto"/>
          <w:sz w:val="24"/>
          <w:lang w:eastAsia="zh-CN"/>
        </w:rPr>
        <w:t>鄂尔多斯盆地</w:t>
      </w:r>
      <w:r>
        <w:rPr>
          <w:rFonts w:hint="default" w:ascii="Times New Roman" w:hAnsi="Times New Roman" w:eastAsia="仿宋" w:cs="Times New Roman"/>
          <w:color w:val="auto"/>
          <w:sz w:val="24"/>
        </w:rPr>
        <w:t>中生界不同层位石油富集规律差异共存的实际，提出了具有普适性的有利勘探区</w:t>
      </w:r>
      <w:r>
        <w:rPr>
          <w:rFonts w:hint="default" w:ascii="Times New Roman" w:hAnsi="Times New Roman" w:eastAsia="仿宋" w:cs="Times New Roman"/>
          <w:color w:val="auto"/>
          <w:sz w:val="24"/>
          <w:lang w:eastAsia="zh-CN"/>
        </w:rPr>
        <w:t>定量</w:t>
      </w:r>
      <w:r>
        <w:rPr>
          <w:rFonts w:hint="default" w:ascii="Times New Roman" w:hAnsi="Times New Roman" w:eastAsia="仿宋" w:cs="Times New Roman"/>
          <w:color w:val="auto"/>
          <w:sz w:val="24"/>
        </w:rPr>
        <w:t>预测新方法，</w:t>
      </w:r>
      <w:r>
        <w:rPr>
          <w:rFonts w:hint="default" w:ascii="Times New Roman" w:hAnsi="Times New Roman" w:eastAsia="仿宋" w:cs="Times New Roman"/>
          <w:color w:val="auto"/>
          <w:sz w:val="24"/>
          <w:lang w:eastAsia="zh-CN"/>
        </w:rPr>
        <w:t>大幅提高了</w:t>
      </w:r>
      <w:r>
        <w:rPr>
          <w:rFonts w:hint="default" w:ascii="Times New Roman" w:hAnsi="Times New Roman" w:eastAsia="仿宋" w:cs="Times New Roman"/>
          <w:color w:val="auto"/>
          <w:sz w:val="24"/>
        </w:rPr>
        <w:t>该</w:t>
      </w:r>
      <w:r>
        <w:rPr>
          <w:rFonts w:hint="default" w:ascii="Times New Roman" w:hAnsi="Times New Roman" w:eastAsia="仿宋" w:cs="Times New Roman"/>
          <w:color w:val="auto"/>
          <w:sz w:val="24"/>
          <w:lang w:eastAsia="zh-CN"/>
        </w:rPr>
        <w:t>类勘探</w:t>
      </w:r>
      <w:r>
        <w:rPr>
          <w:rFonts w:hint="default" w:ascii="Times New Roman" w:hAnsi="Times New Roman" w:eastAsia="仿宋" w:cs="Times New Roman"/>
          <w:color w:val="auto"/>
          <w:sz w:val="24"/>
        </w:rPr>
        <w:t>区</w:t>
      </w:r>
      <w:r>
        <w:rPr>
          <w:rFonts w:hint="default" w:ascii="Times New Roman" w:hAnsi="Times New Roman" w:eastAsia="仿宋" w:cs="Times New Roman"/>
          <w:color w:val="auto"/>
          <w:sz w:val="24"/>
          <w:lang w:eastAsia="zh-CN"/>
        </w:rPr>
        <w:t>块</w:t>
      </w:r>
      <w:r>
        <w:rPr>
          <w:rFonts w:hint="default" w:ascii="Times New Roman" w:hAnsi="Times New Roman" w:eastAsia="仿宋" w:cs="Times New Roman"/>
          <w:color w:val="auto"/>
          <w:sz w:val="24"/>
        </w:rPr>
        <w:t>的石油勘探</w:t>
      </w:r>
      <w:r>
        <w:rPr>
          <w:rFonts w:hint="default" w:ascii="Times New Roman" w:hAnsi="Times New Roman" w:eastAsia="仿宋" w:cs="Times New Roman"/>
          <w:color w:val="auto"/>
          <w:sz w:val="24"/>
          <w:lang w:eastAsia="zh-CN"/>
        </w:rPr>
        <w:t>效率，在预测有利区内发现了</w:t>
      </w:r>
      <w:r>
        <w:rPr>
          <w:rFonts w:hint="default" w:ascii="Times New Roman" w:hAnsi="Times New Roman" w:eastAsia="仿宋" w:cs="Times New Roman"/>
          <w:color w:val="auto"/>
          <w:sz w:val="24"/>
          <w:lang w:val="en-US" w:eastAsia="zh-CN"/>
        </w:rPr>
        <w:t>2个</w:t>
      </w:r>
      <w:r>
        <w:rPr>
          <w:rFonts w:hint="default" w:ascii="Times New Roman" w:hAnsi="Times New Roman" w:eastAsia="仿宋" w:cs="Times New Roman"/>
          <w:color w:val="auto"/>
          <w:sz w:val="24"/>
          <w:lang w:eastAsia="zh-CN"/>
        </w:rPr>
        <w:t>中型探明地质储量规模油区</w:t>
      </w:r>
      <w:r>
        <w:rPr>
          <w:rFonts w:hint="default" w:ascii="Times New Roman" w:hAnsi="Times New Roman" w:eastAsia="仿宋"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本项目相关成果</w:t>
      </w:r>
      <w:r>
        <w:rPr>
          <w:rFonts w:hint="default" w:ascii="Times New Roman" w:hAnsi="Times New Roman" w:eastAsia="仿宋" w:cs="Times New Roman"/>
          <w:color w:val="auto"/>
          <w:sz w:val="24"/>
          <w:lang w:eastAsia="zh-CN"/>
        </w:rPr>
        <w:t>已获</w:t>
      </w:r>
      <w:r>
        <w:rPr>
          <w:rFonts w:hint="default" w:ascii="Times New Roman" w:hAnsi="Times New Roman" w:eastAsia="仿宋" w:cs="Times New Roman"/>
          <w:color w:val="auto"/>
          <w:sz w:val="24"/>
          <w:highlight w:val="none"/>
          <w:lang w:eastAsia="zh-CN"/>
        </w:rPr>
        <w:t>地</w:t>
      </w:r>
      <w:r>
        <w:rPr>
          <w:rFonts w:hint="default" w:ascii="Times New Roman" w:hAnsi="Times New Roman" w:eastAsia="仿宋" w:cs="Times New Roman"/>
          <w:color w:val="auto"/>
          <w:kern w:val="0"/>
          <w:sz w:val="24"/>
          <w:szCs w:val="24"/>
          <w:highlight w:val="none"/>
          <w:lang w:eastAsia="zh-CN"/>
        </w:rPr>
        <w:t>市级</w:t>
      </w:r>
      <w:r>
        <w:rPr>
          <w:rFonts w:hint="default" w:ascii="Times New Roman" w:hAnsi="Times New Roman" w:eastAsia="仿宋" w:cs="Times New Roman"/>
          <w:color w:val="auto"/>
          <w:kern w:val="0"/>
          <w:sz w:val="24"/>
          <w:szCs w:val="24"/>
          <w:highlight w:val="none"/>
        </w:rPr>
        <w:t>科技进步</w:t>
      </w:r>
      <w:r>
        <w:rPr>
          <w:rFonts w:hint="default" w:ascii="Times New Roman" w:hAnsi="Times New Roman" w:eastAsia="仿宋" w:cs="Times New Roman"/>
          <w:color w:val="auto"/>
          <w:kern w:val="0"/>
          <w:sz w:val="24"/>
          <w:szCs w:val="24"/>
          <w:highlight w:val="none"/>
          <w:lang w:eastAsia="zh-CN"/>
        </w:rPr>
        <w:t>二</w:t>
      </w:r>
      <w:r>
        <w:rPr>
          <w:rFonts w:hint="default" w:ascii="Times New Roman" w:hAnsi="Times New Roman" w:eastAsia="仿宋" w:cs="Times New Roman"/>
          <w:color w:val="auto"/>
          <w:kern w:val="0"/>
          <w:sz w:val="24"/>
          <w:szCs w:val="24"/>
          <w:highlight w:val="none"/>
        </w:rPr>
        <w:t>等奖</w:t>
      </w:r>
      <w:r>
        <w:rPr>
          <w:rFonts w:hint="default" w:ascii="Times New Roman" w:hAnsi="Times New Roman" w:eastAsia="仿宋" w:cs="Times New Roman"/>
          <w:color w:val="auto"/>
          <w:kern w:val="0"/>
          <w:sz w:val="24"/>
          <w:szCs w:val="24"/>
          <w:highlight w:val="none"/>
          <w:lang w:val="en-US" w:eastAsia="zh-CN"/>
        </w:rPr>
        <w:t>2项，三等奖1项</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在</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石油学报</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w:t>
      </w:r>
      <w:r>
        <w:rPr>
          <w:rFonts w:hint="default" w:ascii="Times New Roman" w:hAnsi="Times New Roman" w:eastAsia="仿宋" w:cs="Times New Roman"/>
          <w:color w:val="auto"/>
          <w:sz w:val="24"/>
          <w:lang w:eastAsia="zh-CN"/>
        </w:rPr>
        <w:t>《石油与天然气地质》、《</w:t>
      </w:r>
      <w:r>
        <w:rPr>
          <w:rFonts w:hint="default" w:ascii="Times New Roman" w:hAnsi="Times New Roman" w:eastAsia="仿宋" w:cs="Times New Roman"/>
          <w:color w:val="auto"/>
          <w:sz w:val="24"/>
        </w:rPr>
        <w:t>中国石油大学学报（自然科学版）</w:t>
      </w:r>
      <w:r>
        <w:rPr>
          <w:rFonts w:hint="default"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eastAsia="zh-CN"/>
        </w:rPr>
        <w:t>天然气地球科学</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等国内重要</w:t>
      </w:r>
      <w:r>
        <w:rPr>
          <w:rFonts w:hint="default" w:ascii="Times New Roman" w:hAnsi="Times New Roman" w:eastAsia="仿宋" w:cs="Times New Roman"/>
          <w:color w:val="auto"/>
          <w:sz w:val="24"/>
          <w:lang w:eastAsia="zh-CN"/>
        </w:rPr>
        <w:t>学术</w:t>
      </w:r>
      <w:r>
        <w:rPr>
          <w:rFonts w:hint="default" w:ascii="Times New Roman" w:hAnsi="Times New Roman" w:eastAsia="仿宋" w:cs="Times New Roman"/>
          <w:color w:val="auto"/>
          <w:sz w:val="24"/>
        </w:rPr>
        <w:t>期刊上</w:t>
      </w:r>
      <w:r>
        <w:rPr>
          <w:rFonts w:hint="default" w:ascii="Times New Roman" w:hAnsi="Times New Roman" w:eastAsia="仿宋" w:cs="Times New Roman"/>
          <w:color w:val="auto"/>
          <w:sz w:val="24"/>
          <w:highlight w:val="none"/>
        </w:rPr>
        <w:t>发表论文</w:t>
      </w:r>
      <w:r>
        <w:rPr>
          <w:rFonts w:hint="default" w:ascii="Times New Roman" w:hAnsi="Times New Roman" w:eastAsia="仿宋" w:cs="Times New Roman"/>
          <w:color w:val="auto"/>
          <w:sz w:val="24"/>
          <w:highlight w:val="none"/>
          <w:lang w:val="en-US" w:eastAsia="zh-CN"/>
        </w:rPr>
        <w:t>42</w:t>
      </w:r>
      <w:r>
        <w:rPr>
          <w:rFonts w:hint="default" w:ascii="Times New Roman" w:hAnsi="Times New Roman" w:eastAsia="仿宋" w:cs="Times New Roman"/>
          <w:color w:val="auto"/>
          <w:sz w:val="24"/>
          <w:highlight w:val="none"/>
        </w:rPr>
        <w:t>篇</w:t>
      </w:r>
      <w:r>
        <w:rPr>
          <w:rFonts w:hint="default" w:ascii="Times New Roman" w:hAnsi="Times New Roman" w:eastAsia="仿宋" w:cs="Times New Roman"/>
          <w:color w:val="auto"/>
          <w:sz w:val="24"/>
          <w:highlight w:val="none"/>
          <w:lang w:eastAsia="zh-CN"/>
        </w:rPr>
        <w:t>，出版专著</w:t>
      </w:r>
      <w:r>
        <w:rPr>
          <w:rFonts w:hint="default" w:ascii="Times New Roman" w:hAnsi="Times New Roman" w:eastAsia="仿宋" w:cs="Times New Roman"/>
          <w:color w:val="auto"/>
          <w:sz w:val="24"/>
          <w:highlight w:val="none"/>
          <w:lang w:val="en-US" w:eastAsia="zh-CN"/>
        </w:rPr>
        <w:t>1部</w:t>
      </w:r>
      <w:r>
        <w:rPr>
          <w:rFonts w:hint="default" w:ascii="Times New Roman" w:hAnsi="Times New Roman" w:eastAsia="仿宋" w:cs="Times New Roman"/>
          <w:color w:val="auto"/>
          <w:sz w:val="24"/>
          <w:highlight w:val="none"/>
        </w:rPr>
        <w:t>，</w:t>
      </w:r>
      <w:r>
        <w:rPr>
          <w:rFonts w:hint="default" w:ascii="Times New Roman" w:hAnsi="Times New Roman" w:eastAsia="仿宋" w:cs="Times New Roman"/>
          <w:color w:val="auto"/>
          <w:sz w:val="24"/>
          <w:highlight w:val="none"/>
          <w:lang w:eastAsia="zh-CN"/>
        </w:rPr>
        <w:t>其中论文</w:t>
      </w:r>
      <w:r>
        <w:rPr>
          <w:rFonts w:hint="default" w:ascii="Times New Roman" w:hAnsi="Times New Roman" w:eastAsia="仿宋" w:cs="Times New Roman"/>
          <w:color w:val="auto"/>
          <w:sz w:val="24"/>
          <w:highlight w:val="none"/>
        </w:rPr>
        <w:t>被EI收录</w:t>
      </w:r>
      <w:r>
        <w:rPr>
          <w:rFonts w:hint="default" w:ascii="Times New Roman" w:hAnsi="Times New Roman" w:eastAsia="仿宋" w:cs="Times New Roman"/>
          <w:color w:val="auto"/>
          <w:sz w:val="24"/>
          <w:highlight w:val="none"/>
          <w:lang w:val="en-US" w:eastAsia="zh-CN"/>
        </w:rPr>
        <w:t>7</w:t>
      </w:r>
      <w:r>
        <w:rPr>
          <w:rFonts w:hint="default" w:ascii="Times New Roman" w:hAnsi="Times New Roman" w:eastAsia="仿宋" w:cs="Times New Roman"/>
          <w:color w:val="auto"/>
          <w:sz w:val="24"/>
          <w:highlight w:val="none"/>
        </w:rPr>
        <w:t>篇，</w:t>
      </w:r>
      <w:r>
        <w:rPr>
          <w:rFonts w:hint="default" w:ascii="Times New Roman" w:hAnsi="Times New Roman" w:eastAsia="仿宋" w:cs="Times New Roman"/>
          <w:color w:val="auto"/>
          <w:sz w:val="24"/>
          <w:highlight w:val="none"/>
          <w:lang w:eastAsia="zh-CN"/>
        </w:rPr>
        <w:t>该</w:t>
      </w:r>
      <w:r>
        <w:rPr>
          <w:rFonts w:hint="default" w:ascii="Times New Roman" w:hAnsi="Times New Roman" w:eastAsia="仿宋" w:cs="Times New Roman"/>
          <w:color w:val="auto"/>
          <w:sz w:val="24"/>
          <w:highlight w:val="none"/>
          <w:lang w:val="en-US" w:eastAsia="zh-CN"/>
        </w:rPr>
        <w:t>7</w:t>
      </w:r>
      <w:r>
        <w:rPr>
          <w:rFonts w:hint="default" w:ascii="Times New Roman" w:hAnsi="Times New Roman" w:eastAsia="仿宋" w:cs="Times New Roman"/>
          <w:color w:val="auto"/>
          <w:sz w:val="24"/>
          <w:highlight w:val="none"/>
        </w:rPr>
        <w:t>篇论文被他引总计</w:t>
      </w:r>
      <w:r>
        <w:rPr>
          <w:rFonts w:hint="default" w:ascii="Times New Roman" w:hAnsi="Times New Roman" w:eastAsia="仿宋" w:cs="Times New Roman"/>
          <w:color w:val="auto"/>
          <w:sz w:val="24"/>
          <w:highlight w:val="none"/>
          <w:lang w:val="en-US" w:eastAsia="zh-CN"/>
        </w:rPr>
        <w:t>213</w:t>
      </w:r>
      <w:r>
        <w:rPr>
          <w:rFonts w:hint="default" w:ascii="Times New Roman" w:hAnsi="Times New Roman" w:eastAsia="仿宋" w:cs="Times New Roman"/>
          <w:color w:val="auto"/>
          <w:sz w:val="24"/>
          <w:highlight w:val="none"/>
        </w:rPr>
        <w:t>次</w:t>
      </w:r>
      <w:r>
        <w:rPr>
          <w:rFonts w:hint="default" w:ascii="Times New Roman" w:hAnsi="Times New Roman" w:eastAsia="仿宋" w:cs="Times New Roman"/>
          <w:color w:val="auto"/>
          <w:sz w:val="24"/>
          <w:highlight w:val="none"/>
          <w:lang w:eastAsia="zh-CN"/>
        </w:rPr>
        <w:t>；论文</w:t>
      </w:r>
      <w:r>
        <w:rPr>
          <w:rFonts w:hint="default" w:ascii="Times New Roman" w:hAnsi="Times New Roman" w:eastAsia="仿宋" w:cs="Times New Roman"/>
          <w:color w:val="auto"/>
          <w:sz w:val="24"/>
          <w:highlight w:val="none"/>
          <w:lang w:val="en-US" w:eastAsia="zh-CN"/>
        </w:rPr>
        <w:t>获中国精品科技期刊顶尖学术论文（领跑者5000）1篇，获中国石油学会2012-2013年度优秀论文奖1篇，获中国石油学会第八届青年学术年会优秀论文一等奖1篇，获第五届中国石油大学学报（自然科学版）优秀论文1篇</w:t>
      </w:r>
      <w:r>
        <w:rPr>
          <w:rFonts w:hint="default" w:ascii="Times New Roman" w:hAnsi="Times New Roman" w:eastAsia="仿宋" w:cs="Times New Roman"/>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auto"/>
          <w:sz w:val="24"/>
          <w:highlight w:val="none"/>
        </w:rPr>
        <w:t>本次提出的</w:t>
      </w:r>
      <w:r>
        <w:rPr>
          <w:rFonts w:hint="default" w:ascii="Times New Roman" w:hAnsi="Times New Roman" w:eastAsia="仿宋" w:cs="Times New Roman"/>
          <w:color w:val="auto"/>
          <w:sz w:val="24"/>
          <w:highlight w:val="none"/>
          <w:lang w:eastAsia="zh-CN"/>
        </w:rPr>
        <w:t>规律性认识</w:t>
      </w:r>
      <w:r>
        <w:rPr>
          <w:rFonts w:hint="default" w:ascii="Times New Roman" w:hAnsi="Times New Roman" w:eastAsia="仿宋" w:cs="Times New Roman"/>
          <w:color w:val="auto"/>
          <w:sz w:val="24"/>
          <w:highlight w:val="none"/>
        </w:rPr>
        <w:t>、</w:t>
      </w:r>
      <w:r>
        <w:rPr>
          <w:rFonts w:hint="default" w:ascii="Times New Roman" w:hAnsi="Times New Roman" w:eastAsia="仿宋" w:cs="Times New Roman"/>
          <w:color w:val="auto"/>
          <w:sz w:val="24"/>
          <w:highlight w:val="none"/>
          <w:lang w:eastAsia="zh-CN"/>
        </w:rPr>
        <w:t>有利区预测</w:t>
      </w:r>
      <w:r>
        <w:rPr>
          <w:rFonts w:hint="default" w:ascii="Times New Roman" w:hAnsi="Times New Roman" w:eastAsia="仿宋" w:cs="Times New Roman"/>
          <w:color w:val="auto"/>
          <w:sz w:val="24"/>
          <w:highlight w:val="none"/>
        </w:rPr>
        <w:t>新方法及结果等已在</w:t>
      </w:r>
      <w:r>
        <w:rPr>
          <w:rFonts w:hint="default" w:ascii="Times New Roman" w:hAnsi="Times New Roman" w:eastAsia="仿宋" w:cs="Times New Roman"/>
          <w:color w:val="auto"/>
          <w:sz w:val="24"/>
          <w:highlight w:val="none"/>
          <w:lang w:eastAsia="zh-CN"/>
        </w:rPr>
        <w:t>鄂尔多斯盆地陕北地区得到了很好的</w:t>
      </w:r>
      <w:r>
        <w:rPr>
          <w:rFonts w:hint="default" w:ascii="Times New Roman" w:hAnsi="Times New Roman" w:eastAsia="仿宋" w:cs="Times New Roman"/>
          <w:color w:val="auto"/>
          <w:sz w:val="24"/>
          <w:highlight w:val="none"/>
        </w:rPr>
        <w:t>技术推广应用，</w:t>
      </w:r>
      <w:r>
        <w:rPr>
          <w:rFonts w:hint="default" w:ascii="Times New Roman" w:hAnsi="Times New Roman" w:eastAsia="仿宋" w:cs="Times New Roman"/>
          <w:color w:val="auto"/>
          <w:sz w:val="24"/>
          <w:highlight w:val="none"/>
          <w:lang w:eastAsia="zh-CN"/>
        </w:rPr>
        <w:t>本项目提出的</w:t>
      </w:r>
      <w:r>
        <w:rPr>
          <w:rFonts w:hint="default" w:ascii="Times New Roman" w:hAnsi="Times New Roman" w:eastAsia="仿宋" w:cs="Times New Roman"/>
          <w:color w:val="auto"/>
          <w:sz w:val="24"/>
          <w:lang w:eastAsia="zh-CN"/>
        </w:rPr>
        <w:t>鄂尔多斯盆地</w:t>
      </w:r>
      <w:r>
        <w:rPr>
          <w:rFonts w:hint="default" w:ascii="Times New Roman" w:hAnsi="Times New Roman" w:eastAsia="仿宋" w:cs="Times New Roman"/>
          <w:color w:val="auto"/>
          <w:sz w:val="24"/>
        </w:rPr>
        <w:t>中生界</w:t>
      </w:r>
      <w:r>
        <w:rPr>
          <w:rFonts w:hint="default" w:ascii="Times New Roman" w:hAnsi="Times New Roman" w:eastAsia="仿宋" w:cs="Times New Roman"/>
          <w:color w:val="auto"/>
          <w:sz w:val="24"/>
          <w:lang w:eastAsia="zh-CN"/>
        </w:rPr>
        <w:t>油藏形成和</w:t>
      </w:r>
      <w:r>
        <w:rPr>
          <w:rFonts w:hint="default" w:ascii="Times New Roman" w:hAnsi="Times New Roman" w:eastAsia="仿宋" w:cs="Times New Roman"/>
          <w:color w:val="auto"/>
          <w:sz w:val="24"/>
        </w:rPr>
        <w:t>分布</w:t>
      </w:r>
      <w:r>
        <w:rPr>
          <w:rFonts w:hint="default" w:ascii="Times New Roman" w:hAnsi="Times New Roman" w:eastAsia="仿宋" w:cs="Times New Roman"/>
          <w:color w:val="auto"/>
          <w:sz w:val="24"/>
          <w:lang w:eastAsia="zh-CN"/>
        </w:rPr>
        <w:t>的</w:t>
      </w:r>
      <w:r>
        <w:rPr>
          <w:rFonts w:hint="default" w:ascii="Times New Roman" w:hAnsi="Times New Roman" w:eastAsia="仿宋" w:cs="Times New Roman"/>
          <w:color w:val="auto"/>
          <w:sz w:val="24"/>
        </w:rPr>
        <w:t>补偿规律</w:t>
      </w:r>
      <w:r>
        <w:rPr>
          <w:rFonts w:hint="default" w:ascii="Times New Roman" w:hAnsi="Times New Roman" w:eastAsia="仿宋" w:cs="Times New Roman"/>
          <w:color w:val="auto"/>
          <w:sz w:val="24"/>
          <w:lang w:eastAsia="zh-CN"/>
        </w:rPr>
        <w:t>指导</w:t>
      </w:r>
      <w:r>
        <w:rPr>
          <w:rFonts w:hint="default" w:ascii="Times New Roman" w:hAnsi="Times New Roman" w:eastAsia="仿宋" w:cs="Times New Roman"/>
          <w:color w:val="auto"/>
          <w:sz w:val="24"/>
          <w:lang w:val="en-US" w:eastAsia="zh-CN"/>
        </w:rPr>
        <w:t>发现了2个含油区块，新增石油探明地质储量共计2530.68</w:t>
      </w:r>
      <w:r>
        <w:rPr>
          <w:rFonts w:hint="default" w:ascii="Times New Roman" w:hAnsi="Times New Roman" w:eastAsia="仿宋" w:cs="Times New Roman"/>
          <w:color w:val="auto"/>
          <w:sz w:val="24"/>
          <w:highlight w:val="none"/>
        </w:rPr>
        <w:t>万吨</w:t>
      </w:r>
      <w:r>
        <w:rPr>
          <w:rFonts w:hint="default" w:ascii="Times New Roman" w:hAnsi="Times New Roman" w:eastAsia="仿宋" w:cs="Times New Roman"/>
          <w:color w:val="auto"/>
          <w:sz w:val="24"/>
          <w:lang w:val="en-US" w:eastAsia="zh-CN"/>
        </w:rPr>
        <w:t>；在本项目预测的有利勘探目标区内发现了2个含油区块，新增石油探明地质储量共计</w:t>
      </w:r>
      <w:r>
        <w:rPr>
          <w:rFonts w:hint="default" w:ascii="Times New Roman" w:hAnsi="Times New Roman" w:eastAsia="仿宋" w:cs="Times New Roman"/>
          <w:color w:val="auto"/>
          <w:sz w:val="24"/>
          <w:highlight w:val="none"/>
          <w:lang w:val="en-US" w:eastAsia="zh-CN"/>
        </w:rPr>
        <w:t>1949.52</w:t>
      </w:r>
      <w:r>
        <w:rPr>
          <w:rFonts w:hint="default" w:ascii="Times New Roman" w:hAnsi="Times New Roman" w:eastAsia="仿宋" w:cs="Times New Roman"/>
          <w:color w:val="auto"/>
          <w:sz w:val="24"/>
          <w:highlight w:val="none"/>
        </w:rPr>
        <w:t>万吨，取得了</w:t>
      </w:r>
      <w:r>
        <w:rPr>
          <w:rFonts w:hint="default" w:ascii="Times New Roman" w:hAnsi="Times New Roman" w:eastAsia="仿宋" w:cs="Times New Roman"/>
          <w:color w:val="auto"/>
          <w:sz w:val="24"/>
          <w:highlight w:val="none"/>
          <w:lang w:eastAsia="zh-CN"/>
        </w:rPr>
        <w:t>良</w:t>
      </w:r>
      <w:r>
        <w:rPr>
          <w:rFonts w:hint="default" w:ascii="Times New Roman" w:hAnsi="Times New Roman" w:eastAsia="仿宋" w:cs="Times New Roman"/>
          <w:color w:val="auto"/>
          <w:sz w:val="24"/>
          <w:highlight w:val="none"/>
        </w:rPr>
        <w:t>好的应用效果。</w:t>
      </w:r>
      <w:r>
        <w:rPr>
          <w:rFonts w:hint="default" w:ascii="Times New Roman" w:hAnsi="Times New Roman" w:eastAsia="仿宋" w:cs="Times New Roman"/>
          <w:color w:val="auto"/>
          <w:sz w:val="24"/>
          <w:highlight w:val="none"/>
          <w:lang w:eastAsia="zh-CN"/>
        </w:rPr>
        <w:t>产生直接经济效益约</w:t>
      </w:r>
      <w:r>
        <w:rPr>
          <w:rFonts w:hint="default" w:ascii="Times New Roman" w:hAnsi="Times New Roman" w:eastAsia="仿宋" w:cs="Times New Roman"/>
          <w:color w:val="auto"/>
          <w:sz w:val="24"/>
          <w:highlight w:val="none"/>
          <w:lang w:val="en-US" w:eastAsia="zh-CN"/>
        </w:rPr>
        <w:t>203.7亿元</w:t>
      </w:r>
      <w:r>
        <w:rPr>
          <w:rFonts w:hint="default" w:ascii="Times New Roman" w:hAnsi="Times New Roman" w:eastAsia="仿宋" w:cs="Times New Roman"/>
          <w:color w:val="auto"/>
          <w:sz w:val="24"/>
          <w:highlight w:val="none"/>
          <w:lang w:eastAsia="zh-CN"/>
        </w:rPr>
        <w:t>。近三年新增销售额约40</w:t>
      </w:r>
      <w:r>
        <w:rPr>
          <w:rFonts w:hint="default" w:ascii="Times New Roman" w:hAnsi="Times New Roman" w:eastAsia="仿宋" w:cs="Times New Roman"/>
          <w:color w:val="auto"/>
          <w:sz w:val="24"/>
          <w:highlight w:val="none"/>
          <w:lang w:val="en-US" w:eastAsia="zh-CN"/>
        </w:rPr>
        <w:t>.</w:t>
      </w:r>
      <w:r>
        <w:rPr>
          <w:rFonts w:hint="default" w:ascii="Times New Roman" w:hAnsi="Times New Roman" w:eastAsia="仿宋" w:cs="Times New Roman"/>
          <w:color w:val="auto"/>
          <w:sz w:val="24"/>
          <w:highlight w:val="none"/>
          <w:lang w:eastAsia="zh-CN"/>
        </w:rPr>
        <w:t>7</w:t>
      </w:r>
      <w:r>
        <w:rPr>
          <w:rFonts w:hint="default" w:ascii="Times New Roman" w:hAnsi="Times New Roman" w:eastAsia="仿宋" w:cs="Times New Roman"/>
          <w:color w:val="auto"/>
          <w:sz w:val="24"/>
          <w:highlight w:val="none"/>
          <w:lang w:val="en-US" w:eastAsia="zh-CN"/>
        </w:rPr>
        <w:t>4亿元，新增利润约21.59亿元。</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客观评价</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2" w:firstLineChars="200"/>
        <w:jc w:val="left"/>
        <w:textAlignment w:val="auto"/>
        <w:rPr>
          <w:rFonts w:hint="default" w:ascii="Times New Roman" w:hAnsi="Times New Roman" w:eastAsia="仿宋" w:cs="Times New Roman"/>
          <w:b/>
          <w:bCs/>
          <w:color w:val="000000"/>
          <w:sz w:val="24"/>
          <w:szCs w:val="24"/>
          <w:lang w:val="en-US" w:eastAsia="zh-CN"/>
        </w:rPr>
      </w:pPr>
      <w:r>
        <w:rPr>
          <w:rFonts w:hint="default" w:ascii="Times New Roman" w:hAnsi="Times New Roman" w:eastAsia="仿宋" w:cs="Times New Roman"/>
          <w:b/>
          <w:bCs/>
          <w:color w:val="000000"/>
          <w:sz w:val="24"/>
          <w:szCs w:val="24"/>
          <w:lang w:val="en-US" w:eastAsia="zh-CN"/>
        </w:rPr>
        <w:t>创新点查新结果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经陕西省科学技术情报研究院查新认为，查见鄂尔多斯盆地中生界岩性油气藏形成条件与分布规律研究报道，但未见述及石油分布补偿规律研究。查见鄂尔多斯盆地某区块中生界主控因素和有利勘探区的评价，但未见述及针对不同层位的普适性的有利区预测方法。查见发育于埋藏成岩期石英胶结效应的层间差异造就了塔里木盆地群苦恰克构造带内泥盆系东河塘组的上、下两段砂岩储集物性的层间差异性，但未见述及鄂尔多斯盆地中生界多层系油层有效储层物性下限的差异性成因研究。</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2" w:firstLineChars="200"/>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b/>
          <w:bCs/>
          <w:color w:val="000000"/>
          <w:sz w:val="24"/>
          <w:szCs w:val="24"/>
          <w:lang w:val="en-US" w:eastAsia="zh-CN"/>
        </w:rPr>
        <w:t>学术性评价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24"/>
          <w:szCs w:val="24"/>
          <w:lang w:val="en-US" w:eastAsia="zh-CN"/>
        </w:rPr>
        <w:t>研究团队发表的代表性成果获得了行业内高度评价，被国内外专家多次引用。在石油学报发表的《陕北地区中生界石油补偿成藏规律研究》和《鄂尔多斯盆地油藏序列特征及成因》被他引均超过50次。在石油与天然气地质发表的《不同类型低渗透储层有效厚度物性下限及其差异性成因——以陕北斜坡中部S地区中生界为例》文章入选国家科技部科学技术信息研究所评选的“中国精品科技期刊顶尖学术论文”（领跑者5000）；在天然气地球科学发表的《沉积盆地主要超压成因机制识别模式及贡献》获中国石油学会2012-2013年度优秀论文奖（全国范围内共评选100篇），并获中国石油学会第八届青年学术年会优秀论文一等奖；在中国石油大学学报（自然科学版）发表的《低渗透致密砂岩储层成藏期油气运移的动力分析》被他引34次，并获第五届中国石油大学学报（自然科学版）优秀论文。</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应用情况</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lang w:eastAsia="zh-CN"/>
        </w:rPr>
        <w:t>在该项目提出的“</w:t>
      </w:r>
      <w:r>
        <w:rPr>
          <w:rFonts w:hint="default" w:ascii="Times New Roman" w:hAnsi="Times New Roman" w:eastAsia="仿宋" w:cs="Times New Roman"/>
          <w:kern w:val="0"/>
          <w:sz w:val="24"/>
          <w:szCs w:val="24"/>
        </w:rPr>
        <w:t>鄂尔多斯盆地中生界低渗透~致密砂岩</w:t>
      </w:r>
      <w:r>
        <w:rPr>
          <w:rFonts w:hint="default" w:ascii="Times New Roman" w:hAnsi="Times New Roman" w:eastAsia="仿宋" w:cs="Times New Roman"/>
          <w:kern w:val="0"/>
          <w:sz w:val="24"/>
          <w:szCs w:val="24"/>
          <w:lang w:eastAsia="zh-CN"/>
        </w:rPr>
        <w:t>油藏</w:t>
      </w:r>
      <w:r>
        <w:rPr>
          <w:rFonts w:hint="default" w:ascii="Times New Roman" w:hAnsi="Times New Roman" w:eastAsia="仿宋" w:cs="Times New Roman"/>
          <w:kern w:val="0"/>
          <w:sz w:val="24"/>
          <w:szCs w:val="24"/>
        </w:rPr>
        <w:t>形成和分布的补偿规律</w:t>
      </w:r>
      <w:r>
        <w:rPr>
          <w:rFonts w:hint="default" w:ascii="Times New Roman" w:hAnsi="Times New Roman" w:eastAsia="仿宋" w:cs="Times New Roman"/>
          <w:kern w:val="0"/>
          <w:sz w:val="24"/>
          <w:szCs w:val="24"/>
          <w:lang w:eastAsia="zh-CN"/>
        </w:rPr>
        <w:t>”指导下，靖边采油厂多层系石油差异富集的复杂勘探区不断获得了突破，从</w:t>
      </w:r>
      <w:r>
        <w:rPr>
          <w:rFonts w:hint="default" w:ascii="Times New Roman" w:hAnsi="Times New Roman" w:eastAsia="仿宋" w:cs="Times New Roman"/>
          <w:kern w:val="0"/>
          <w:sz w:val="24"/>
          <w:szCs w:val="24"/>
          <w:lang w:val="en-US" w:eastAsia="zh-CN"/>
        </w:rPr>
        <w:t>2010年到2015年，</w:t>
      </w:r>
      <w:r>
        <w:rPr>
          <w:rFonts w:hint="default" w:ascii="Times New Roman" w:hAnsi="Times New Roman" w:eastAsia="仿宋" w:cs="Times New Roman"/>
          <w:kern w:val="0"/>
          <w:sz w:val="24"/>
          <w:szCs w:val="24"/>
          <w:lang w:eastAsia="zh-CN"/>
        </w:rPr>
        <w:t>勘探成功率由32%提高到55%，并发现了2个中、小型探明储量规模油区，分别在靖边采油厂马宁地区，探明延9、长2和长6油藏叠合含油面积14.24km</w:t>
      </w:r>
      <w:r>
        <w:rPr>
          <w:rFonts w:hint="default" w:ascii="Times New Roman" w:hAnsi="Times New Roman" w:eastAsia="仿宋" w:cs="Times New Roman"/>
          <w:kern w:val="0"/>
          <w:sz w:val="24"/>
          <w:szCs w:val="24"/>
          <w:vertAlign w:val="superscript"/>
          <w:lang w:eastAsia="zh-CN"/>
        </w:rPr>
        <w:t>2</w:t>
      </w:r>
      <w:r>
        <w:rPr>
          <w:rFonts w:hint="default" w:ascii="Times New Roman" w:hAnsi="Times New Roman" w:eastAsia="仿宋" w:cs="Times New Roman"/>
          <w:kern w:val="0"/>
          <w:sz w:val="24"/>
          <w:szCs w:val="24"/>
          <w:lang w:eastAsia="zh-CN"/>
        </w:rPr>
        <w:t>，探明石油地质储量为877.58万吨；靖边采油厂乔家洼地区，探明延9、长4+5和长6油藏叠合含油面积34.46km</w:t>
      </w:r>
      <w:r>
        <w:rPr>
          <w:rFonts w:hint="default" w:ascii="Times New Roman" w:hAnsi="Times New Roman" w:eastAsia="仿宋" w:cs="Times New Roman"/>
          <w:kern w:val="0"/>
          <w:sz w:val="24"/>
          <w:szCs w:val="24"/>
          <w:vertAlign w:val="superscript"/>
          <w:lang w:eastAsia="zh-CN"/>
        </w:rPr>
        <w:t>2</w:t>
      </w:r>
      <w:r>
        <w:rPr>
          <w:rFonts w:hint="default" w:ascii="Times New Roman" w:hAnsi="Times New Roman" w:eastAsia="仿宋" w:cs="Times New Roman"/>
          <w:kern w:val="0"/>
          <w:sz w:val="24"/>
          <w:szCs w:val="24"/>
          <w:lang w:eastAsia="zh-CN"/>
        </w:rPr>
        <w:t>，探明石油地质储量为1653.30万吨。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该项目在对靖边采油厂中山涧、东坑、梁镇区块延安组延9和延长组长6、长8等油层组石油的成藏条件、形成机制、分布规律等进行深入解剖的基础上，揭示出各主力油层分布的主控因素，并利用新提出的有利勘探区预测新方法，对该地区不同油层的有利勘探区进行了预测，对该地区延9油层组预测出的具有三个等级差别的有利勘探区如图1所示。</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在对中山涧、东坑、梁镇区块的勘探部署中，</w:t>
      </w:r>
      <w:r>
        <w:rPr>
          <w:rFonts w:hint="default" w:ascii="Times New Roman" w:hAnsi="Times New Roman" w:eastAsia="仿宋" w:cs="Times New Roman"/>
          <w:kern w:val="0"/>
          <w:sz w:val="24"/>
          <w:szCs w:val="24"/>
          <w:lang w:eastAsia="zh-CN"/>
        </w:rPr>
        <w:t>靖边采油厂</w:t>
      </w:r>
      <w:r>
        <w:rPr>
          <w:rFonts w:hint="default" w:ascii="Times New Roman" w:hAnsi="Times New Roman" w:eastAsia="仿宋" w:cs="Times New Roman"/>
          <w:kern w:val="0"/>
          <w:sz w:val="24"/>
          <w:szCs w:val="24"/>
        </w:rPr>
        <w:t>采用了该项目提出的有利勘探区</w:t>
      </w:r>
      <w:r>
        <w:rPr>
          <w:rFonts w:hint="default" w:ascii="Times New Roman" w:hAnsi="Times New Roman" w:eastAsia="仿宋" w:cs="Times New Roman"/>
          <w:kern w:val="0"/>
          <w:sz w:val="24"/>
          <w:szCs w:val="24"/>
          <w:lang w:eastAsia="zh-CN"/>
        </w:rPr>
        <w:t>结果</w:t>
      </w:r>
      <w:r>
        <w:rPr>
          <w:rFonts w:hint="default" w:ascii="Times New Roman" w:hAnsi="Times New Roman" w:eastAsia="仿宋" w:cs="Times New Roman"/>
          <w:kern w:val="0"/>
          <w:sz w:val="24"/>
          <w:szCs w:val="24"/>
        </w:rPr>
        <w:t>，在该项目预测的有利勘探区内陆续打了较多探井，均取得了很好的勘探效果</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201</w:t>
      </w:r>
      <w:r>
        <w:rPr>
          <w:rFonts w:hint="default"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lang w:eastAsia="zh-CN"/>
        </w:rPr>
        <w:t>到</w:t>
      </w:r>
      <w:r>
        <w:rPr>
          <w:rFonts w:hint="default" w:ascii="Times New Roman" w:hAnsi="Times New Roman" w:eastAsia="仿宋" w:cs="Times New Roman"/>
          <w:kern w:val="0"/>
          <w:sz w:val="24"/>
          <w:szCs w:val="24"/>
          <w:lang w:val="en-US" w:eastAsia="zh-CN"/>
        </w:rPr>
        <w:t>2014</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lang w:eastAsia="zh-CN"/>
        </w:rPr>
        <w:t>，在</w:t>
      </w:r>
      <w:r>
        <w:rPr>
          <w:rFonts w:hint="default" w:ascii="Times New Roman" w:hAnsi="Times New Roman" w:eastAsia="仿宋" w:cs="Times New Roman"/>
          <w:kern w:val="0"/>
          <w:sz w:val="24"/>
          <w:szCs w:val="24"/>
        </w:rPr>
        <w:t>中山涧-梁镇地区</w:t>
      </w:r>
      <w:r>
        <w:rPr>
          <w:rFonts w:hint="default" w:ascii="Times New Roman" w:hAnsi="Times New Roman" w:eastAsia="仿宋" w:cs="Times New Roman"/>
          <w:kern w:val="0"/>
          <w:sz w:val="24"/>
          <w:szCs w:val="24"/>
          <w:lang w:eastAsia="zh-CN"/>
        </w:rPr>
        <w:t>形成</w:t>
      </w:r>
      <w:r>
        <w:rPr>
          <w:rFonts w:hint="default" w:ascii="Times New Roman" w:hAnsi="Times New Roman" w:eastAsia="仿宋" w:cs="Times New Roman"/>
          <w:kern w:val="0"/>
          <w:sz w:val="24"/>
          <w:szCs w:val="24"/>
        </w:rPr>
        <w:t>延9油藏含油面积17.71km</w:t>
      </w:r>
      <w:r>
        <w:rPr>
          <w:rFonts w:hint="default" w:ascii="Times New Roman" w:hAnsi="Times New Roman" w:eastAsia="仿宋" w:cs="Times New Roman"/>
          <w:kern w:val="0"/>
          <w:sz w:val="24"/>
          <w:szCs w:val="24"/>
          <w:vertAlign w:val="superscript"/>
        </w:rPr>
        <w:t>2</w:t>
      </w:r>
      <w:r>
        <w:rPr>
          <w:rFonts w:hint="default" w:ascii="Times New Roman" w:hAnsi="Times New Roman" w:eastAsia="仿宋" w:cs="Times New Roman"/>
          <w:kern w:val="0"/>
          <w:sz w:val="24"/>
          <w:szCs w:val="24"/>
        </w:rPr>
        <w:t>，探明石油地质储量932.01万吨；在大阳湾地区</w:t>
      </w:r>
      <w:r>
        <w:rPr>
          <w:rFonts w:hint="default" w:ascii="Times New Roman" w:hAnsi="Times New Roman" w:eastAsia="仿宋" w:cs="Times New Roman"/>
          <w:kern w:val="0"/>
          <w:sz w:val="24"/>
          <w:szCs w:val="24"/>
          <w:lang w:eastAsia="zh-CN"/>
        </w:rPr>
        <w:t>形成</w:t>
      </w:r>
      <w:r>
        <w:rPr>
          <w:rFonts w:hint="default" w:ascii="Times New Roman" w:hAnsi="Times New Roman" w:eastAsia="仿宋" w:cs="Times New Roman"/>
          <w:kern w:val="0"/>
          <w:sz w:val="24"/>
          <w:szCs w:val="24"/>
        </w:rPr>
        <w:t>延9油藏含油面积17.84km</w:t>
      </w:r>
      <w:r>
        <w:rPr>
          <w:rFonts w:hint="default" w:ascii="Times New Roman" w:hAnsi="Times New Roman" w:eastAsia="仿宋" w:cs="Times New Roman"/>
          <w:kern w:val="0"/>
          <w:sz w:val="24"/>
          <w:szCs w:val="24"/>
          <w:vertAlign w:val="superscript"/>
        </w:rPr>
        <w:t>2</w:t>
      </w:r>
      <w:r>
        <w:rPr>
          <w:rFonts w:hint="default" w:ascii="Times New Roman" w:hAnsi="Times New Roman" w:eastAsia="仿宋" w:cs="Times New Roman"/>
          <w:kern w:val="0"/>
          <w:sz w:val="24"/>
          <w:szCs w:val="24"/>
        </w:rPr>
        <w:t>，探明石油地质储量1017.51万吨</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如图1所示。</w:t>
      </w:r>
    </w:p>
    <w:tbl>
      <w:tblPr>
        <w:tblStyle w:val="5"/>
        <w:tblW w:w="4600" w:type="dxa"/>
        <w:jc w:val="center"/>
        <w:tblInd w:w="-3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4" w:hRule="atLeast"/>
          <w:jc w:val="center"/>
        </w:trPr>
        <w:tc>
          <w:tcPr>
            <w:tcW w:w="460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sz w:val="24"/>
                <w:vertAlign w:val="baseline"/>
                <w:lang w:val="en-US" w:eastAsia="zh-CN"/>
              </w:rPr>
            </w:pPr>
            <w:r>
              <w:drawing>
                <wp:inline distT="0" distB="0" distL="114300" distR="114300">
                  <wp:extent cx="2385695" cy="3056255"/>
                  <wp:effectExtent l="0" t="0" r="146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385695" cy="305625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7" w:hRule="atLeast"/>
          <w:jc w:val="center"/>
        </w:trPr>
        <w:tc>
          <w:tcPr>
            <w:tcW w:w="4600" w:type="dxa"/>
            <w:tcBorders>
              <w:tl2br w:val="nil"/>
              <w:tr2bl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vertAlign w:val="baseline"/>
                <w:lang w:val="en-US" w:eastAsia="zh-CN"/>
              </w:rPr>
            </w:pPr>
            <w:r>
              <w:rPr>
                <w:rFonts w:hint="default" w:ascii="Times New Roman" w:hAnsi="Times New Roman" w:cs="Times New Roman"/>
                <w:b/>
                <w:bCs/>
                <w:sz w:val="21"/>
                <w:szCs w:val="21"/>
                <w:lang w:eastAsia="zh-CN"/>
              </w:rPr>
              <w:t>图</w:t>
            </w:r>
            <w:r>
              <w:rPr>
                <w:rFonts w:hint="default" w:ascii="Times New Roman" w:hAnsi="Times New Roman" w:cs="Times New Roman"/>
                <w:b/>
                <w:bCs/>
                <w:sz w:val="21"/>
                <w:szCs w:val="21"/>
                <w:lang w:val="en-US" w:eastAsia="zh-CN"/>
              </w:rPr>
              <w:t>1 靖边采油厂</w:t>
            </w:r>
            <w:r>
              <w:rPr>
                <w:rFonts w:hint="default" w:ascii="Times New Roman" w:hAnsi="Times New Roman" w:cs="Times New Roman"/>
                <w:b/>
                <w:bCs/>
                <w:sz w:val="21"/>
                <w:szCs w:val="21"/>
                <w:lang w:eastAsia="zh-CN"/>
              </w:rPr>
              <w:t>中山涧</w:t>
            </w:r>
            <w:r>
              <w:rPr>
                <w:rFonts w:hint="default" w:ascii="Times New Roman" w:hAnsi="Times New Roman" w:cs="Times New Roman"/>
                <w:b/>
                <w:bCs/>
                <w:sz w:val="21"/>
                <w:szCs w:val="21"/>
                <w:lang w:val="en-US" w:eastAsia="zh-CN"/>
              </w:rPr>
              <w:t>-</w:t>
            </w:r>
            <w:r>
              <w:rPr>
                <w:rFonts w:hint="default" w:ascii="Times New Roman" w:hAnsi="Times New Roman" w:cs="Times New Roman"/>
                <w:b/>
                <w:bCs/>
                <w:sz w:val="21"/>
                <w:szCs w:val="21"/>
                <w:lang w:eastAsia="zh-CN"/>
              </w:rPr>
              <w:t>梁镇地区和大阳湾地区延</w:t>
            </w:r>
            <w:r>
              <w:rPr>
                <w:rFonts w:hint="default" w:ascii="Times New Roman" w:hAnsi="Times New Roman" w:cs="Times New Roman"/>
                <w:b/>
                <w:bCs/>
                <w:sz w:val="21"/>
                <w:szCs w:val="21"/>
                <w:lang w:val="en-US" w:eastAsia="zh-CN"/>
              </w:rPr>
              <w:t>9新增含油面积和该项目预测有利区叠合图</w:t>
            </w:r>
          </w:p>
        </w:tc>
      </w:tr>
    </w:tbl>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主要应用单位</w:t>
      </w:r>
      <w:r>
        <w:rPr>
          <w:rFonts w:hint="eastAsia" w:ascii="仿宋" w:hAnsi="仿宋" w:eastAsia="仿宋" w:cs="仿宋"/>
          <w:kern w:val="0"/>
          <w:sz w:val="24"/>
          <w:szCs w:val="24"/>
          <w:lang w:eastAsia="zh-CN"/>
        </w:rPr>
        <w:t>情况如下表。</w:t>
      </w:r>
    </w:p>
    <w:p>
      <w:pPr>
        <w:pStyle w:val="2"/>
        <w:spacing w:line="440" w:lineRule="exact"/>
        <w:ind w:firstLine="0" w:firstLineChars="0"/>
        <w:jc w:val="center"/>
        <w:rPr>
          <w:rFonts w:hint="eastAsia" w:ascii="仿宋" w:hAnsi="仿宋" w:eastAsia="仿宋" w:cs="仿宋"/>
          <w:b/>
          <w:bCs/>
          <w:highlight w:val="none"/>
        </w:rPr>
      </w:pPr>
      <w:r>
        <w:rPr>
          <w:rFonts w:hint="eastAsia" w:ascii="仿宋" w:hAnsi="仿宋" w:eastAsia="仿宋" w:cs="仿宋"/>
          <w:b/>
          <w:bCs/>
          <w:highlight w:val="none"/>
        </w:rPr>
        <w:t>主要应用单位情况表</w:t>
      </w:r>
    </w:p>
    <w:tbl>
      <w:tblPr>
        <w:tblStyle w:val="4"/>
        <w:tblW w:w="8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79"/>
        <w:gridCol w:w="1552"/>
        <w:gridCol w:w="1629"/>
        <w:gridCol w:w="1408"/>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76" w:type="dxa"/>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序号</w:t>
            </w:r>
          </w:p>
        </w:tc>
        <w:tc>
          <w:tcPr>
            <w:tcW w:w="1179" w:type="dxa"/>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单位名称</w:t>
            </w:r>
          </w:p>
        </w:tc>
        <w:tc>
          <w:tcPr>
            <w:tcW w:w="1552" w:type="dxa"/>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应用的技术</w:t>
            </w:r>
          </w:p>
        </w:tc>
        <w:tc>
          <w:tcPr>
            <w:tcW w:w="1629" w:type="dxa"/>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应用对象</w:t>
            </w:r>
          </w:p>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及规模</w:t>
            </w:r>
          </w:p>
        </w:tc>
        <w:tc>
          <w:tcPr>
            <w:tcW w:w="1408" w:type="dxa"/>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应用起止时间</w:t>
            </w:r>
          </w:p>
        </w:tc>
        <w:tc>
          <w:tcPr>
            <w:tcW w:w="1575" w:type="dxa"/>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7" w:hRule="atLeast"/>
          <w:jc w:val="center"/>
        </w:trPr>
        <w:tc>
          <w:tcPr>
            <w:tcW w:w="776" w:type="dxa"/>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p>
        </w:tc>
        <w:tc>
          <w:tcPr>
            <w:tcW w:w="1179" w:type="dxa"/>
            <w:noWrap w:val="0"/>
            <w:vAlign w:val="center"/>
          </w:tcPr>
          <w:p>
            <w:pPr>
              <w:pStyle w:val="2"/>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延长油田股份有限公司靖边采油厂</w:t>
            </w:r>
          </w:p>
        </w:tc>
        <w:tc>
          <w:tcPr>
            <w:tcW w:w="1552" w:type="dxa"/>
            <w:noWrap w:val="0"/>
            <w:vAlign w:val="center"/>
          </w:tcPr>
          <w:p>
            <w:pPr>
              <w:pStyle w:val="2"/>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鄂尔多斯盆地中生界低渗透~致密砂岩油藏形成和分布的补偿规律和多层系石油差异富集的复杂勘探区有利区预测方法</w:t>
            </w:r>
          </w:p>
        </w:tc>
        <w:tc>
          <w:tcPr>
            <w:tcW w:w="1629" w:type="dxa"/>
            <w:noWrap w:val="0"/>
            <w:vAlign w:val="center"/>
          </w:tcPr>
          <w:p>
            <w:pPr>
              <w:pStyle w:val="2"/>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发现了4个中、小型探明储量规模油区，分别为马宁、</w:t>
            </w:r>
            <w:r>
              <w:rPr>
                <w:rFonts w:hint="default" w:ascii="Times New Roman" w:hAnsi="Times New Roman" w:eastAsia="仿宋" w:cs="Times New Roman"/>
                <w:sz w:val="21"/>
                <w:szCs w:val="21"/>
                <w:lang w:eastAsia="zh-CN"/>
              </w:rPr>
              <w:t>乔家洼、</w:t>
            </w:r>
            <w:r>
              <w:rPr>
                <w:rFonts w:hint="default" w:ascii="Times New Roman" w:hAnsi="Times New Roman" w:eastAsia="仿宋" w:cs="Times New Roman"/>
                <w:sz w:val="21"/>
                <w:szCs w:val="21"/>
              </w:rPr>
              <w:t>中山涧-梁镇</w:t>
            </w:r>
            <w:r>
              <w:rPr>
                <w:rFonts w:hint="default" w:ascii="Times New Roman" w:hAnsi="Times New Roman" w:eastAsia="仿宋" w:cs="Times New Roman"/>
                <w:sz w:val="21"/>
                <w:szCs w:val="21"/>
                <w:lang w:eastAsia="zh-CN"/>
              </w:rPr>
              <w:t>和大阳湾地区</w:t>
            </w:r>
            <w:r>
              <w:rPr>
                <w:rFonts w:hint="default" w:ascii="Times New Roman" w:hAnsi="Times New Roman" w:eastAsia="仿宋" w:cs="Times New Roman"/>
                <w:sz w:val="21"/>
                <w:szCs w:val="21"/>
                <w:lang w:val="en-US" w:eastAsia="zh-CN"/>
              </w:rPr>
              <w:t>，新增含油面积分别为14.24、34.46、17</w:t>
            </w:r>
            <w:r>
              <w:rPr>
                <w:rFonts w:hint="default" w:ascii="Times New Roman" w:hAnsi="Times New Roman" w:eastAsia="仿宋" w:cs="Times New Roman"/>
                <w:sz w:val="21"/>
                <w:szCs w:val="21"/>
              </w:rPr>
              <w:t>.</w:t>
            </w:r>
            <w:r>
              <w:rPr>
                <w:rFonts w:hint="default" w:ascii="Times New Roman" w:hAnsi="Times New Roman" w:eastAsia="仿宋" w:cs="Times New Roman"/>
                <w:sz w:val="21"/>
                <w:szCs w:val="21"/>
                <w:lang w:val="en-US" w:eastAsia="zh-CN"/>
              </w:rPr>
              <w:t>71、</w:t>
            </w:r>
            <w:r>
              <w:rPr>
                <w:rFonts w:hint="default" w:ascii="Times New Roman" w:hAnsi="Times New Roman" w:eastAsia="仿宋" w:cs="Times New Roman"/>
                <w:sz w:val="21"/>
                <w:szCs w:val="21"/>
              </w:rPr>
              <w:t>17.84</w:t>
            </w:r>
          </w:p>
          <w:p>
            <w:pPr>
              <w:pStyle w:val="2"/>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km</w:t>
            </w:r>
            <w:r>
              <w:rPr>
                <w:rFonts w:hint="default" w:ascii="Times New Roman" w:hAnsi="Times New Roman" w:eastAsia="仿宋" w:cs="Times New Roman"/>
                <w:sz w:val="21"/>
                <w:szCs w:val="21"/>
                <w:vertAlign w:val="superscript"/>
              </w:rPr>
              <w:t>2</w:t>
            </w:r>
            <w:r>
              <w:rPr>
                <w:rFonts w:hint="default" w:ascii="Times New Roman" w:hAnsi="Times New Roman" w:eastAsia="仿宋" w:cs="Times New Roman"/>
                <w:sz w:val="21"/>
                <w:szCs w:val="21"/>
                <w:vertAlign w:val="baseline"/>
                <w:lang w:eastAsia="zh-CN"/>
              </w:rPr>
              <w:t>，</w:t>
            </w:r>
            <w:r>
              <w:rPr>
                <w:rFonts w:hint="default" w:ascii="Times New Roman" w:hAnsi="Times New Roman" w:eastAsia="仿宋" w:cs="Times New Roman"/>
                <w:sz w:val="21"/>
                <w:szCs w:val="21"/>
                <w:lang w:eastAsia="zh-CN"/>
              </w:rPr>
              <w:t>探明</w:t>
            </w:r>
            <w:r>
              <w:rPr>
                <w:rFonts w:hint="default" w:ascii="Times New Roman" w:hAnsi="Times New Roman" w:eastAsia="仿宋" w:cs="Times New Roman"/>
                <w:sz w:val="21"/>
                <w:szCs w:val="21"/>
              </w:rPr>
              <w:t>石油地质储量</w:t>
            </w:r>
            <w:r>
              <w:rPr>
                <w:rFonts w:hint="default" w:ascii="Times New Roman" w:hAnsi="Times New Roman" w:eastAsia="仿宋" w:cs="Times New Roman"/>
                <w:sz w:val="21"/>
                <w:szCs w:val="21"/>
                <w:lang w:eastAsia="zh-CN"/>
              </w:rPr>
              <w:t>分别为877.58、1653.30、</w:t>
            </w:r>
            <w:r>
              <w:rPr>
                <w:rFonts w:hint="default" w:ascii="Times New Roman" w:hAnsi="Times New Roman" w:eastAsia="仿宋" w:cs="Times New Roman"/>
                <w:sz w:val="21"/>
                <w:szCs w:val="21"/>
                <w:lang w:val="en-US" w:eastAsia="zh-CN"/>
              </w:rPr>
              <w:t>932.01</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1017.51</w:t>
            </w:r>
            <w:r>
              <w:rPr>
                <w:rFonts w:hint="default" w:ascii="Times New Roman" w:hAnsi="Times New Roman" w:eastAsia="仿宋" w:cs="Times New Roman"/>
                <w:sz w:val="21"/>
                <w:szCs w:val="21"/>
              </w:rPr>
              <w:t>万吨</w:t>
            </w:r>
            <w:r>
              <w:rPr>
                <w:rFonts w:hint="default" w:ascii="Times New Roman" w:hAnsi="Times New Roman" w:eastAsia="仿宋" w:cs="Times New Roman"/>
                <w:sz w:val="21"/>
                <w:szCs w:val="21"/>
                <w:lang w:eastAsia="zh-CN"/>
              </w:rPr>
              <w:t>。</w:t>
            </w:r>
          </w:p>
        </w:tc>
        <w:tc>
          <w:tcPr>
            <w:tcW w:w="1408" w:type="dxa"/>
            <w:noWrap w:val="0"/>
            <w:vAlign w:val="center"/>
          </w:tcPr>
          <w:p>
            <w:pPr>
              <w:pStyle w:val="2"/>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2010年1月-2015年12月</w:t>
            </w:r>
          </w:p>
        </w:tc>
        <w:tc>
          <w:tcPr>
            <w:tcW w:w="1575" w:type="dxa"/>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张海/</w:t>
            </w:r>
          </w:p>
          <w:p>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15891239888</w:t>
            </w:r>
          </w:p>
        </w:tc>
      </w:tr>
    </w:tbl>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643" w:firstLineChars="200"/>
        <w:textAlignment w:val="auto"/>
        <w:rPr>
          <w:rFonts w:hint="eastAsia" w:ascii="仿宋" w:hAnsi="仿宋" w:eastAsia="仿宋"/>
          <w:sz w:val="32"/>
          <w:szCs w:val="32"/>
        </w:rPr>
      </w:pPr>
      <w:r>
        <w:rPr>
          <w:rFonts w:hint="eastAsia" w:ascii="仿宋" w:hAnsi="仿宋" w:eastAsia="仿宋"/>
          <w:b/>
          <w:bCs/>
          <w:sz w:val="32"/>
          <w:szCs w:val="32"/>
        </w:rPr>
        <w:t>主要知识产权和标准规范等目录</w:t>
      </w:r>
    </w:p>
    <w:tbl>
      <w:tblPr>
        <w:tblStyle w:val="4"/>
        <w:tblW w:w="963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108" w:type="dxa"/>
          <w:bottom w:w="0" w:type="dxa"/>
          <w:right w:w="108" w:type="dxa"/>
        </w:tblCellMar>
      </w:tblPr>
      <w:tblGrid>
        <w:gridCol w:w="522"/>
        <w:gridCol w:w="863"/>
        <w:gridCol w:w="1428"/>
        <w:gridCol w:w="847"/>
        <w:gridCol w:w="1078"/>
        <w:gridCol w:w="1063"/>
        <w:gridCol w:w="800"/>
        <w:gridCol w:w="1696"/>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108" w:type="dxa"/>
            <w:bottom w:w="0" w:type="dxa"/>
            <w:right w:w="108" w:type="dxa"/>
          </w:tblCellMar>
        </w:tblPrEx>
        <w:trPr>
          <w:trHeight w:val="531"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序号</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知识产权</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类</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别</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知识产权</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具体名称</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国家</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（地区）</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授权号</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授权日期</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证书编号</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权利人</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宋体" w:cs="Times New Roman"/>
                <w:kern w:val="2"/>
                <w:sz w:val="21"/>
                <w:szCs w:val="21"/>
                <w:lang w:val="en-US"/>
              </w:rPr>
            </w:pPr>
            <w:r>
              <w:rPr>
                <w:rFonts w:hint="eastAsia" w:ascii="Times New Roman" w:hAnsi="Times New Roman" w:eastAsia="宋体" w:cs="宋体"/>
                <w:kern w:val="2"/>
                <w:sz w:val="21"/>
                <w:szCs w:val="21"/>
                <w:lang w:val="en-US" w:eastAsia="zh-CN" w:bidi="ar"/>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91"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1</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陕北地区中生界石油补偿成藏规律研究</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2007，28</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（3）：2</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3-26</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2007年</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05月01日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石油学报</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西安石油大学，延长石油集团公司，西北大学，中国科学院地质与地球物理研究所</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武富礼，赵靖舟，闫世可，郭德运</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，杨县超，曹金舟，孟祥振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6"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2</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鄂尔多斯盆地油藏序列特征及成因</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2008，29</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（5）：6</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39-642</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2008年</w:t>
            </w:r>
          </w:p>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10月01日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石油学报</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eastAsia="zh-CN"/>
              </w:rPr>
            </w:pPr>
            <w:r>
              <w:rPr>
                <w:rFonts w:hint="default" w:ascii="Times New Roman" w:hAnsi="Times New Roman" w:eastAsia="仿宋" w:cs="Times New Roman"/>
                <w:kern w:val="2"/>
                <w:sz w:val="21"/>
                <w:szCs w:val="21"/>
                <w:lang w:val="en-US" w:eastAsia="zh-CN"/>
              </w:rPr>
              <w:t>西安石油大学，延长油田股份有限公司</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武富礼，王变阳，赵靖舟，刘海波，李广涛，陈明奇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55"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3</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0" w:lineRule="atLeast"/>
              <w:ind w:left="0" w:right="0"/>
              <w:jc w:val="center"/>
              <w:textAlignment w:val="auto"/>
              <w:rPr>
                <w:rFonts w:hint="default" w:ascii="Times New Roman" w:hAnsi="Times New Roman" w:eastAsia="仿宋" w:cs="Times New Roman"/>
                <w:kern w:val="0"/>
                <w:sz w:val="21"/>
                <w:szCs w:val="21"/>
                <w:lang w:val="en-US"/>
              </w:rPr>
            </w:pPr>
            <w:r>
              <w:rPr>
                <w:rFonts w:hint="default" w:ascii="Times New Roman" w:hAnsi="Times New Roman" w:eastAsia="仿宋" w:cs="Times New Roman"/>
                <w:kern w:val="0"/>
                <w:sz w:val="21"/>
                <w:szCs w:val="21"/>
                <w:lang w:val="en-US"/>
              </w:rPr>
              <w:t>不同类型低渗透储层有效厚度物性下限及其差异性成因——以陕北斜坡中部S地区中生界为例</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2015，36（4）：555-562</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2015年08月01日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石油与天然气地质</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西安石油大学，中国石油长庆油田分公司，延长油田股份有限公司</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张凤奇，武富礼，蒙晓灵，高兴军，张海，李程善，王宝萍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55"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4</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0" w:lineRule="atLeast"/>
              <w:ind w:left="0" w:right="0"/>
              <w:jc w:val="center"/>
              <w:textAlignment w:val="auto"/>
              <w:rPr>
                <w:rFonts w:hint="default" w:ascii="Times New Roman" w:hAnsi="Times New Roman" w:eastAsia="仿宋" w:cs="Times New Roman"/>
                <w:kern w:val="0"/>
                <w:sz w:val="21"/>
                <w:szCs w:val="21"/>
                <w:lang w:val="en-US"/>
              </w:rPr>
            </w:pPr>
            <w:r>
              <w:rPr>
                <w:rFonts w:hint="default" w:ascii="Times New Roman" w:hAnsi="Times New Roman" w:eastAsia="仿宋" w:cs="Times New Roman"/>
                <w:kern w:val="0"/>
                <w:sz w:val="21"/>
                <w:szCs w:val="21"/>
                <w:lang w:val="en-US"/>
              </w:rPr>
              <w:t>低渗透致密砂岩储层成藏期油气运移的动力分析</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2012，36（4）：32-38</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2012年08月01日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中国石油大学学报（自然科学版）</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西安石油大学，西北大学，陕西延长石油（集团）有限责任公司，美国独立项目分析公司</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张凤奇，王震亮，武富礼，高兴军，罗然昊，RUI Zhenhua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55"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5</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0" w:lineRule="atLeast"/>
              <w:ind w:left="0" w:right="0"/>
              <w:jc w:val="center"/>
              <w:textAlignment w:val="auto"/>
              <w:rPr>
                <w:rFonts w:hint="default" w:ascii="Times New Roman" w:hAnsi="Times New Roman" w:eastAsia="仿宋" w:cs="Times New Roman"/>
                <w:kern w:val="0"/>
                <w:sz w:val="21"/>
                <w:szCs w:val="21"/>
                <w:lang w:val="en-US"/>
              </w:rPr>
            </w:pPr>
            <w:r>
              <w:rPr>
                <w:rFonts w:hint="default" w:ascii="Times New Roman" w:hAnsi="Times New Roman" w:eastAsia="仿宋" w:cs="Times New Roman"/>
                <w:kern w:val="0"/>
                <w:sz w:val="21"/>
                <w:szCs w:val="21"/>
                <w:lang w:val="en-US"/>
              </w:rPr>
              <w:t>鄂尔多斯盆地延长组长1油层组古地貌特征与油气富集规律——以陕北W地区为例</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2013，34（5）：619-624</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2013年10月01日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石油与天然气地质</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西安石油大学，中国石油大学，陕西延长石油（集团）有限责任公司</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张凤奇，严小鳙，武富礼，李沼，王维喜，白二林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6"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6</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鄂尔多斯盆地延安三角洲长4+5 和长6油气聚集模式</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2013，34（5）：667-671</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2013年10月01日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石油与天然气地质</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西北大学，西安石油大学，延长油田股份有限公司</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both"/>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李爱荣，王维喜，武富礼，赵靖舟，张惠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6"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7</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沉积盆地主要超压成因机制识别模式及贡献</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2013，24（6）：1151-1158</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2013年12月01日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天然气地球科学</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西安石油大学，西北大学，西安科技大学，陕西延长石油（集团） 有限责任公司</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张凤奇，王震亮，钟红利，杨超，王江涛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6"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8</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其他</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古地貌低渗透油藏形成机制与富集规律——以陕北W地区延长组长1油层组为例</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2013，1-111</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2013年10月01日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中国石化出版社</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西安石油大学</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张凤奇，武富礼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6"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9</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鄂尔多斯盆地甘泉南部地区延长组长7致密油富集主控因素</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2016，28（3）：12-19</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2016年06月01日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岩性油气藏</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西安石油大学，延长油田股份有限公司，西安科技大学，中国石油长庆油田分公司</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张凤奇，张凤博，钟红利，王乐，焦滔，武蓬勃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6" w:hRule="atLeast"/>
          <w:jc w:val="center"/>
        </w:trPr>
        <w:tc>
          <w:tcPr>
            <w:tcW w:w="52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eastAsia="zh-CN" w:bidi="ar"/>
              </w:rPr>
              <w:t>10</w:t>
            </w:r>
          </w:p>
        </w:tc>
        <w:tc>
          <w:tcPr>
            <w:tcW w:w="86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论文</w:t>
            </w:r>
          </w:p>
        </w:tc>
        <w:tc>
          <w:tcPr>
            <w:tcW w:w="142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鄂尔多斯盆地Ｘ地区延长组长7油层组致密油藏流体包裹体特征及成藏期次</w:t>
            </w:r>
          </w:p>
        </w:tc>
        <w:tc>
          <w:tcPr>
            <w:tcW w:w="84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center"/>
              <w:textAlignment w:val="auto"/>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中国</w:t>
            </w:r>
          </w:p>
        </w:tc>
        <w:tc>
          <w:tcPr>
            <w:tcW w:w="107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2016，52（6）</w:t>
            </w:r>
            <w:r>
              <w:rPr>
                <w:rFonts w:hint="eastAsia" w:ascii="Times New Roman" w:hAnsi="Times New Roman" w:eastAsia="仿宋" w:cs="Times New Roman"/>
                <w:kern w:val="2"/>
                <w:sz w:val="21"/>
                <w:szCs w:val="21"/>
                <w:lang w:val="en-US" w:eastAsia="zh-CN"/>
              </w:rPr>
              <w:t>，</w:t>
            </w:r>
            <w:r>
              <w:rPr>
                <w:rFonts w:hint="default" w:ascii="Times New Roman" w:hAnsi="Times New Roman" w:eastAsia="仿宋" w:cs="Times New Roman"/>
                <w:kern w:val="2"/>
                <w:sz w:val="21"/>
                <w:szCs w:val="21"/>
                <w:lang w:val="en-US"/>
              </w:rPr>
              <w:t>722-727</w:t>
            </w:r>
          </w:p>
        </w:tc>
        <w:tc>
          <w:tcPr>
            <w:tcW w:w="1063"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2016年12月01日</w:t>
            </w:r>
          </w:p>
        </w:tc>
        <w:tc>
          <w:tcPr>
            <w:tcW w:w="8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兰州大学学报：自然科学版</w:t>
            </w:r>
          </w:p>
        </w:tc>
        <w:tc>
          <w:tcPr>
            <w:tcW w:w="1696"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西安石油大学，西安科技大学，陕西延长油田股份有限公司，陕西 延长石油（集团）有限责任公 司</w:t>
            </w:r>
          </w:p>
        </w:tc>
        <w:tc>
          <w:tcPr>
            <w:tcW w:w="133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firstLine="0" w:firstLineChars="0"/>
              <w:jc w:val="center"/>
              <w:textAlignment w:val="auto"/>
              <w:rPr>
                <w:rFonts w:hint="default" w:ascii="Times New Roman" w:hAnsi="Times New Roman" w:eastAsia="仿宋" w:cs="Times New Roman"/>
                <w:kern w:val="2"/>
                <w:sz w:val="21"/>
                <w:szCs w:val="21"/>
                <w:lang w:val="en-US"/>
              </w:rPr>
            </w:pPr>
            <w:r>
              <w:rPr>
                <w:rFonts w:hint="default" w:ascii="Times New Roman" w:hAnsi="Times New Roman" w:eastAsia="仿宋" w:cs="Times New Roman"/>
                <w:kern w:val="2"/>
                <w:sz w:val="21"/>
                <w:szCs w:val="21"/>
                <w:lang w:val="en-US"/>
              </w:rPr>
              <w:t>张凤奇，钟红利，张凤博，杨超，王乐，武蓬勃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主要完成人情况</w:t>
      </w:r>
      <w:bookmarkStart w:id="0" w:name="_GoBack"/>
      <w:bookmarkEnd w:id="0"/>
    </w:p>
    <w:tbl>
      <w:tblPr>
        <w:tblStyle w:val="5"/>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2"/>
        <w:gridCol w:w="426"/>
        <w:gridCol w:w="676"/>
        <w:gridCol w:w="708"/>
        <w:gridCol w:w="973"/>
        <w:gridCol w:w="1012"/>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rPr>
              <w:t>姓名</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rPr>
              <w:t>排名</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rPr>
              <w:t>行政职务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rPr>
              <w:t>技术职称</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rPr>
              <w:t>工作单位</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rPr>
              <w:t>完成单位</w:t>
            </w:r>
          </w:p>
        </w:tc>
        <w:tc>
          <w:tcPr>
            <w:tcW w:w="44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rPr>
              <w:t>对本项目贡献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高兴军</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0"/>
                <w:sz w:val="21"/>
                <w:szCs w:val="21"/>
                <w:lang w:val="en-US" w:eastAsia="zh-CN" w:bidi="ar"/>
              </w:rPr>
              <w:t>1</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副厂长</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高级工程师</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延长油田股份有限公司靖边采油厂</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延长油田股份有限公司靖边采油厂</w:t>
            </w:r>
          </w:p>
        </w:tc>
        <w:tc>
          <w:tcPr>
            <w:tcW w:w="4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rPr>
              <w:t>项目负责人，制定总体技术路线和研究方案，整体把握项目实施。提出了鄂尔多斯盆地中生界主力含油层段有效储层物性下限的变化规律，协助提出了鄂尔多斯盆地延长组低~超低透储层油气运聚的多期次多动力演化模式。发表学术论文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张凤奇</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0"/>
                <w:sz w:val="21"/>
                <w:szCs w:val="21"/>
                <w:lang w:val="en-US" w:eastAsia="zh-CN" w:bidi="ar"/>
              </w:rPr>
              <w:t>2</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中心副主任</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副教授</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西安石油大学</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西安石油大学</w:t>
            </w:r>
          </w:p>
        </w:tc>
        <w:tc>
          <w:tcPr>
            <w:tcW w:w="4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 w:cs="Times New Roman"/>
                <w:sz w:val="21"/>
                <w:szCs w:val="21"/>
                <w:lang w:val="en-US"/>
              </w:rPr>
            </w:pPr>
            <w:r>
              <w:rPr>
                <w:rFonts w:hint="default" w:ascii="Times New Roman" w:hAnsi="Times New Roman" w:eastAsia="仿宋" w:cs="Times New Roman"/>
                <w:lang w:eastAsia="zh-CN"/>
              </w:rPr>
              <w:t>协助项目负责人制定总体技术路线和研究方案。主导提出了鄂尔多斯盆地延长组低~超低透储层油气运聚的多期次多动力演化模式，提出了鄂尔多斯盆地中生界主力含油层段有效储层物性下限的差异性成因，协助总结了鄂尔多斯盆地中生界低渗透~致密砂岩油藏“两层次”富集规律，提出了中生界石油的预测方法，评价优选了部分复杂勘探区的有利勘探目标。发表学术论文</w:t>
            </w:r>
            <w:r>
              <w:rPr>
                <w:rFonts w:hint="default" w:ascii="Times New Roman" w:hAnsi="Times New Roman" w:eastAsia="仿宋" w:cs="Times New Roman"/>
                <w:lang w:val="en-US" w:eastAsia="zh-CN"/>
              </w:rPr>
              <w:t>10</w:t>
            </w:r>
            <w:r>
              <w:rPr>
                <w:rFonts w:hint="default" w:ascii="Times New Roman" w:hAnsi="Times New Roman" w:eastAsia="仿宋" w:cs="Times New Roman"/>
                <w:lang w:eastAsia="zh-CN"/>
              </w:rPr>
              <w:t>篇，含</w:t>
            </w:r>
            <w:r>
              <w:rPr>
                <w:rFonts w:hint="default" w:ascii="Times New Roman" w:hAnsi="Times New Roman" w:eastAsia="仿宋" w:cs="Times New Roman"/>
                <w:lang w:val="en-US" w:eastAsia="zh-CN"/>
              </w:rPr>
              <w:t>EI收录论文4篇</w:t>
            </w:r>
            <w:r>
              <w:rPr>
                <w:rFonts w:hint="default" w:ascii="Times New Roman" w:hAnsi="Times New Roman" w:eastAsia="仿宋" w:cs="Times New Roman"/>
                <w:lang w:eastAsia="zh-CN"/>
              </w:rPr>
              <w:t>，出版专著</w:t>
            </w:r>
            <w:r>
              <w:rPr>
                <w:rFonts w:hint="default" w:ascii="Times New Roman" w:hAnsi="Times New Roman" w:eastAsia="仿宋" w:cs="Times New Roman"/>
                <w:lang w:val="en-US" w:eastAsia="zh-CN"/>
              </w:rPr>
              <w:t>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张海</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0"/>
                <w:sz w:val="21"/>
                <w:szCs w:val="21"/>
                <w:lang w:val="en-US" w:eastAsia="zh-CN" w:bidi="ar"/>
              </w:rPr>
              <w:t>3</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副总工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高级工程师</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延长油田股份有限公司靖边采油厂</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延长油田股份有限公司靖边采油厂</w:t>
            </w:r>
          </w:p>
        </w:tc>
        <w:tc>
          <w:tcPr>
            <w:tcW w:w="4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仿宋" w:cs="Times New Roman"/>
                <w:sz w:val="21"/>
                <w:szCs w:val="21"/>
                <w:lang w:val="en-US"/>
              </w:rPr>
            </w:pPr>
            <w:r>
              <w:rPr>
                <w:rFonts w:hint="default" w:ascii="Times New Roman" w:hAnsi="Times New Roman" w:eastAsia="仿宋" w:cs="Times New Roman"/>
                <w:lang w:eastAsia="zh-CN"/>
              </w:rPr>
              <w:t>协助项目负责人制定总体技术路线和研究方案。确定了鄂尔多斯盆地中生界主力含油层段有效储层的物性下限</w:t>
            </w:r>
            <w:r>
              <w:rPr>
                <w:rFonts w:hint="default" w:ascii="Times New Roman" w:hAnsi="Times New Roman" w:eastAsia="仿宋" w:cs="Times New Roman"/>
                <w:szCs w:val="21"/>
                <w:lang w:eastAsia="zh-CN"/>
              </w:rPr>
              <w:t>。</w:t>
            </w:r>
            <w:r>
              <w:rPr>
                <w:rFonts w:hint="default" w:ascii="Times New Roman" w:hAnsi="Times New Roman" w:eastAsia="仿宋" w:cs="Times New Roman"/>
                <w:lang w:eastAsia="zh-CN"/>
              </w:rPr>
              <w:t>综合评价优选了部分复杂勘探区的有利勘探目标</w:t>
            </w:r>
            <w:r>
              <w:rPr>
                <w:rFonts w:hint="default" w:ascii="Times New Roman" w:hAnsi="Times New Roman" w:eastAsia="仿宋" w:cs="Times New Roman"/>
                <w:szCs w:val="21"/>
                <w:lang w:eastAsia="zh-CN"/>
              </w:rPr>
              <w:t>。</w:t>
            </w:r>
            <w:r>
              <w:rPr>
                <w:rFonts w:hint="default" w:ascii="Times New Roman" w:hAnsi="Times New Roman" w:eastAsia="仿宋" w:cs="Times New Roman"/>
                <w:lang w:eastAsia="zh-CN"/>
              </w:rPr>
              <w:t>发表学术论文</w:t>
            </w:r>
            <w:r>
              <w:rPr>
                <w:rFonts w:hint="default" w:ascii="Times New Roman" w:hAnsi="Times New Roman" w:eastAsia="仿宋" w:cs="Times New Roman"/>
                <w:lang w:val="en-US" w:eastAsia="zh-CN"/>
              </w:rPr>
              <w:t>3篇。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武富礼</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0"/>
                <w:sz w:val="21"/>
                <w:szCs w:val="21"/>
                <w:lang w:val="en-US" w:eastAsia="zh-CN" w:bidi="ar"/>
              </w:rPr>
              <w:t>4</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无</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教授</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西安石油大学</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西安石油大学</w:t>
            </w:r>
          </w:p>
        </w:tc>
        <w:tc>
          <w:tcPr>
            <w:tcW w:w="4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 w:cs="Times New Roman"/>
                <w:sz w:val="21"/>
                <w:szCs w:val="21"/>
                <w:lang w:val="en-US"/>
              </w:rPr>
            </w:pPr>
            <w:r>
              <w:rPr>
                <w:rFonts w:hint="default" w:ascii="Times New Roman" w:hAnsi="Times New Roman" w:eastAsia="仿宋" w:cs="Times New Roman"/>
                <w:lang w:eastAsia="zh-CN"/>
              </w:rPr>
              <w:t>协助项目负责人制定总体技术路线和研究方案。</w:t>
            </w:r>
            <w:r>
              <w:rPr>
                <w:rFonts w:hint="default" w:ascii="Times New Roman" w:hAnsi="Times New Roman" w:eastAsia="仿宋" w:cs="Times New Roman"/>
                <w:szCs w:val="21"/>
              </w:rPr>
              <w:t>提出了鄂尔多斯盆地中生界石油的补偿分布规律</w:t>
            </w:r>
            <w:r>
              <w:rPr>
                <w:rFonts w:hint="default" w:ascii="Times New Roman" w:hAnsi="Times New Roman" w:eastAsia="仿宋" w:cs="Times New Roman"/>
                <w:szCs w:val="21"/>
                <w:lang w:eastAsia="zh-CN"/>
              </w:rPr>
              <w:t>及成因</w:t>
            </w:r>
            <w:r>
              <w:rPr>
                <w:rFonts w:hint="default" w:ascii="Times New Roman" w:hAnsi="Times New Roman" w:eastAsia="仿宋" w:cs="Times New Roman"/>
                <w:szCs w:val="21"/>
              </w:rPr>
              <w:t>。主导分析总结了</w:t>
            </w:r>
            <w:r>
              <w:rPr>
                <w:rFonts w:hint="default" w:ascii="Times New Roman" w:hAnsi="Times New Roman" w:eastAsia="仿宋" w:cs="Times New Roman"/>
                <w:lang w:eastAsia="zh-CN"/>
              </w:rPr>
              <w:t>鄂尔多斯盆地中生界低渗透~致密砂岩油藏“两层次”富集规律</w:t>
            </w:r>
            <w:r>
              <w:rPr>
                <w:rFonts w:hint="default" w:ascii="Times New Roman" w:hAnsi="Times New Roman" w:eastAsia="仿宋" w:cs="Times New Roman"/>
                <w:szCs w:val="21"/>
              </w:rPr>
              <w:t>。</w:t>
            </w:r>
            <w:r>
              <w:rPr>
                <w:rFonts w:hint="default" w:ascii="Times New Roman" w:hAnsi="Times New Roman" w:eastAsia="仿宋" w:cs="Times New Roman"/>
                <w:lang w:eastAsia="zh-CN"/>
              </w:rPr>
              <w:t>发表学术论文</w:t>
            </w:r>
            <w:r>
              <w:rPr>
                <w:rFonts w:hint="default" w:ascii="Times New Roman" w:hAnsi="Times New Roman" w:eastAsia="仿宋" w:cs="Times New Roman"/>
                <w:lang w:val="en-US" w:eastAsia="zh-CN"/>
              </w:rPr>
              <w:t>2</w:t>
            </w:r>
            <w:r>
              <w:rPr>
                <w:rFonts w:hint="eastAsia" w:ascii="Times New Roman" w:hAnsi="Times New Roman" w:eastAsia="仿宋" w:cs="Times New Roman"/>
                <w:lang w:val="en-US" w:eastAsia="zh-CN"/>
              </w:rPr>
              <w:t>7</w:t>
            </w:r>
            <w:r>
              <w:rPr>
                <w:rFonts w:hint="default" w:ascii="Times New Roman" w:hAnsi="Times New Roman" w:eastAsia="仿宋" w:cs="Times New Roman"/>
                <w:lang w:eastAsia="zh-CN"/>
              </w:rPr>
              <w:t>篇，含</w:t>
            </w:r>
            <w:r>
              <w:rPr>
                <w:rFonts w:hint="default" w:ascii="Times New Roman" w:hAnsi="Times New Roman" w:eastAsia="仿宋" w:cs="Times New Roman"/>
                <w:lang w:val="en-US" w:eastAsia="zh-CN"/>
              </w:rPr>
              <w:t>EI收录论文5篇</w:t>
            </w:r>
            <w:r>
              <w:rPr>
                <w:rFonts w:hint="default" w:ascii="Times New Roman" w:hAnsi="Times New Roman" w:eastAsia="仿宋" w:cs="Times New Roman"/>
                <w:lang w:eastAsia="zh-CN"/>
              </w:rPr>
              <w:t>，出版专著</w:t>
            </w:r>
            <w:r>
              <w:rPr>
                <w:rFonts w:hint="default" w:ascii="Times New Roman" w:hAnsi="Times New Roman" w:eastAsia="仿宋" w:cs="Times New Roman"/>
                <w:lang w:val="en-US" w:eastAsia="zh-CN"/>
              </w:rPr>
              <w:t>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张旭</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0"/>
                <w:sz w:val="21"/>
                <w:szCs w:val="21"/>
                <w:lang w:val="en-US" w:eastAsia="zh-CN" w:bidi="ar"/>
              </w:rPr>
              <w:t>5</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lang w:eastAsia="zh-CN"/>
              </w:rPr>
              <w:t>副所长</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工程师</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延长油田股份有限公司靖边采油厂</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延长油田股份有限公司靖边采油厂</w:t>
            </w:r>
          </w:p>
        </w:tc>
        <w:tc>
          <w:tcPr>
            <w:tcW w:w="4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 w:cs="Times New Roman"/>
                <w:sz w:val="21"/>
                <w:szCs w:val="21"/>
                <w:lang w:val="en-US"/>
              </w:rPr>
            </w:pPr>
            <w:r>
              <w:rPr>
                <w:rFonts w:hint="default" w:ascii="Times New Roman" w:hAnsi="Times New Roman" w:eastAsia="仿宋" w:cs="Times New Roman"/>
                <w:lang w:eastAsia="zh-CN"/>
              </w:rPr>
              <w:t>协助总结了鄂尔多斯盆地中生界低渗透~致密砂岩油藏“两层次”富集规律</w:t>
            </w:r>
            <w:r>
              <w:rPr>
                <w:rFonts w:hint="default" w:ascii="Times New Roman" w:hAnsi="Times New Roman" w:eastAsia="仿宋"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李向东</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0"/>
                <w:sz w:val="21"/>
                <w:szCs w:val="21"/>
                <w:lang w:val="en-US" w:eastAsia="zh-CN" w:bidi="ar"/>
              </w:rPr>
              <w:t>6</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lang w:eastAsia="zh-CN"/>
              </w:rPr>
              <w:t>科长</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工程师</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延长油田股份有限公司靖边采油厂</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rPr>
              <w:t>延长油田股份有限公司靖边采油厂</w:t>
            </w:r>
          </w:p>
        </w:tc>
        <w:tc>
          <w:tcPr>
            <w:tcW w:w="4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仿宋" w:cs="Times New Roman"/>
                <w:sz w:val="21"/>
                <w:szCs w:val="21"/>
                <w:lang w:val="en-US"/>
              </w:rPr>
            </w:pPr>
            <w:r>
              <w:rPr>
                <w:rFonts w:hint="default" w:ascii="Times New Roman" w:hAnsi="Times New Roman" w:eastAsia="仿宋" w:cs="Times New Roman"/>
                <w:szCs w:val="21"/>
                <w:lang w:eastAsia="zh-CN"/>
              </w:rPr>
              <w:t>精细解剖了鄂尔多斯盆地典型区块中生界石油地质条件，总结了其中生界主力层系石油地质条件的差异性。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lang w:eastAsia="zh-CN"/>
              </w:rPr>
              <w:t>李爱荣</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0"/>
                <w:sz w:val="21"/>
                <w:szCs w:val="21"/>
                <w:lang w:val="en-US" w:eastAsia="zh-CN" w:bidi="ar"/>
              </w:rPr>
              <w:t>7</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Cs w:val="21"/>
                <w:lang w:eastAsia="zh-CN"/>
              </w:rPr>
              <w:t>副所长</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副教授</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西安石油大学</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西安石油大学</w:t>
            </w:r>
          </w:p>
        </w:tc>
        <w:tc>
          <w:tcPr>
            <w:tcW w:w="4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仿宋" w:cs="Times New Roman"/>
                <w:sz w:val="21"/>
                <w:szCs w:val="20"/>
                <w:lang w:val="en-US"/>
              </w:rPr>
            </w:pPr>
            <w:r>
              <w:rPr>
                <w:rFonts w:hint="default" w:ascii="Times New Roman" w:hAnsi="Times New Roman" w:eastAsia="仿宋" w:cs="Times New Roman"/>
                <w:lang w:eastAsia="zh-CN"/>
              </w:rPr>
              <w:t>协助总结了鄂尔多斯盆地中生界低渗透~致密砂岩油藏“两层次”富集规律</w:t>
            </w:r>
            <w:r>
              <w:rPr>
                <w:rFonts w:hint="default" w:ascii="Times New Roman" w:hAnsi="Times New Roman" w:eastAsia="仿宋" w:cs="Times New Roman"/>
                <w:szCs w:val="21"/>
                <w:lang w:eastAsia="zh-CN"/>
              </w:rPr>
              <w:t>，提出了鄂尔多斯盆地延安三角洲的石油聚集模式。</w:t>
            </w:r>
            <w:r>
              <w:rPr>
                <w:rFonts w:hint="default" w:ascii="Times New Roman" w:hAnsi="Times New Roman" w:eastAsia="仿宋" w:cs="Times New Roman"/>
                <w:lang w:eastAsia="zh-CN"/>
              </w:rPr>
              <w:t>发表学术论文</w:t>
            </w:r>
            <w:r>
              <w:rPr>
                <w:rFonts w:hint="default" w:ascii="Times New Roman" w:hAnsi="Times New Roman" w:eastAsia="仿宋" w:cs="Times New Roman"/>
                <w:lang w:val="en-US" w:eastAsia="zh-CN"/>
              </w:rPr>
              <w:t>9</w:t>
            </w:r>
            <w:r>
              <w:rPr>
                <w:rFonts w:hint="default" w:ascii="Times New Roman" w:hAnsi="Times New Roman" w:eastAsia="仿宋" w:cs="Times New Roman"/>
                <w:lang w:eastAsia="zh-CN"/>
              </w:rPr>
              <w:t>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主要完成单位及创新推广贡献</w:t>
      </w:r>
    </w:p>
    <w:tbl>
      <w:tblPr>
        <w:tblStyle w:val="4"/>
        <w:tblW w:w="9269" w:type="dxa"/>
        <w:jc w:val="center"/>
        <w:tblInd w:w="4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78"/>
        <w:gridCol w:w="8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5"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 w:cs="Times New Roman"/>
                <w:kern w:val="0"/>
                <w:sz w:val="21"/>
                <w:szCs w:val="21"/>
                <w:lang w:val="en-US" w:eastAsia="zh-CN" w:bidi="ar"/>
              </w:rPr>
            </w:pPr>
            <w:r>
              <w:rPr>
                <w:rFonts w:hint="eastAsia" w:ascii="Times New Roman" w:hAnsi="Times New Roman" w:eastAsia="仿宋" w:cs="Times New Roman"/>
                <w:kern w:val="0"/>
                <w:sz w:val="21"/>
                <w:szCs w:val="21"/>
                <w:lang w:val="en-US" w:eastAsia="zh-CN" w:bidi="ar"/>
              </w:rPr>
              <w:t>第一完成单位</w:t>
            </w:r>
          </w:p>
        </w:tc>
        <w:tc>
          <w:tcPr>
            <w:tcW w:w="8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 w:cs="Times New Roman"/>
                <w:kern w:val="0"/>
                <w:sz w:val="21"/>
                <w:szCs w:val="21"/>
                <w:lang w:val="en-US" w:eastAsia="zh-CN" w:bidi="ar"/>
              </w:rPr>
            </w:pPr>
            <w:r>
              <w:rPr>
                <w:rFonts w:hint="eastAsia" w:ascii="Times New Roman" w:hAnsi="Times New Roman" w:eastAsia="仿宋" w:cs="Times New Roman"/>
                <w:kern w:val="0"/>
                <w:sz w:val="21"/>
                <w:szCs w:val="21"/>
                <w:lang w:val="en-US" w:eastAsia="zh-CN" w:bidi="ar"/>
              </w:rPr>
              <w:t>延长油田股份有限公司靖边采油厂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27"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 w:cs="Times New Roman"/>
                <w:kern w:val="0"/>
                <w:sz w:val="21"/>
                <w:szCs w:val="21"/>
                <w:lang w:val="en-US" w:eastAsia="zh-CN" w:bidi="ar"/>
              </w:rPr>
            </w:pPr>
            <w:r>
              <w:rPr>
                <w:rFonts w:hint="eastAsia" w:ascii="Times New Roman" w:hAnsi="Times New Roman" w:eastAsia="仿宋" w:cs="Times New Roman"/>
                <w:kern w:val="0"/>
                <w:sz w:val="21"/>
                <w:szCs w:val="21"/>
                <w:lang w:val="en-US" w:eastAsia="zh-CN" w:bidi="ar"/>
              </w:rPr>
              <w:t>对本项目贡献</w:t>
            </w:r>
          </w:p>
        </w:tc>
        <w:tc>
          <w:tcPr>
            <w:tcW w:w="8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仿宋" w:cs="Times New Roman"/>
                <w:kern w:val="0"/>
                <w:sz w:val="21"/>
                <w:szCs w:val="21"/>
                <w:lang w:val="en-US" w:eastAsia="zh-CN" w:bidi="ar"/>
              </w:rPr>
            </w:pPr>
            <w:r>
              <w:rPr>
                <w:rFonts w:hint="eastAsia" w:ascii="Times New Roman" w:hAnsi="Times New Roman" w:eastAsia="仿宋" w:cs="Times New Roman"/>
                <w:kern w:val="0"/>
                <w:sz w:val="21"/>
                <w:szCs w:val="21"/>
                <w:lang w:val="en-US" w:eastAsia="zh-CN" w:bidi="ar"/>
              </w:rPr>
              <w:t>延长油田股份有限公司靖边采油厂作为第一完成单位，主要负责组织协调项目的联合技术攻关和应用推广。对鄂尔多斯盆地典型区块石油地质条件进行了精细解剖，提出了鄂尔多斯盆地中生界主力含油层段有效储层物性下限的变化规律，协助提出了鄂尔多斯盆地延长组低~超低透储层油气运聚的多期次多动力演化模式，协助总结了鄂尔多斯盆地中生界低渗透~致密砂岩油藏“两层次”富集规律，综合评价优选了部分复杂勘探区的有利勘探目标。将技术成果应用于勘探实践，取得了显著的效果。从2010年到2015年，勘探成功率由32%提高到55%，发现了4个中、小型探明储量规模油区，新增探明石油地质储量共4480.20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 w:cs="Times New Roman"/>
                <w:kern w:val="0"/>
                <w:sz w:val="21"/>
                <w:szCs w:val="21"/>
                <w:lang w:val="en-US" w:eastAsia="zh-CN" w:bidi="ar"/>
              </w:rPr>
            </w:pPr>
            <w:r>
              <w:rPr>
                <w:rFonts w:hint="eastAsia" w:ascii="Times New Roman" w:hAnsi="Times New Roman" w:eastAsia="仿宋" w:cs="Times New Roman"/>
                <w:kern w:val="0"/>
                <w:sz w:val="21"/>
                <w:szCs w:val="21"/>
                <w:lang w:val="en-US" w:eastAsia="zh-CN" w:bidi="ar"/>
              </w:rPr>
              <w:t>第二完成单位</w:t>
            </w:r>
          </w:p>
        </w:tc>
        <w:tc>
          <w:tcPr>
            <w:tcW w:w="8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 w:cs="Times New Roman"/>
                <w:kern w:val="0"/>
                <w:sz w:val="21"/>
                <w:szCs w:val="21"/>
                <w:lang w:val="en-US" w:eastAsia="zh-CN" w:bidi="ar"/>
              </w:rPr>
            </w:pPr>
            <w:r>
              <w:rPr>
                <w:rFonts w:hint="eastAsia" w:ascii="Times New Roman" w:hAnsi="Times New Roman" w:eastAsia="仿宋" w:cs="Times New Roman"/>
                <w:kern w:val="0"/>
                <w:sz w:val="21"/>
                <w:szCs w:val="21"/>
                <w:lang w:val="en-US" w:eastAsia="zh-CN" w:bidi="ar"/>
              </w:rPr>
              <w:t>西安石油大学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27"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 w:cs="Times New Roman"/>
                <w:kern w:val="0"/>
                <w:sz w:val="21"/>
                <w:szCs w:val="21"/>
                <w:lang w:val="en-US" w:eastAsia="zh-CN" w:bidi="ar"/>
              </w:rPr>
            </w:pPr>
            <w:r>
              <w:rPr>
                <w:rFonts w:hint="eastAsia" w:ascii="Times New Roman" w:hAnsi="Times New Roman" w:eastAsia="仿宋" w:cs="Times New Roman"/>
                <w:kern w:val="0"/>
                <w:sz w:val="21"/>
                <w:szCs w:val="21"/>
                <w:lang w:val="en-US" w:eastAsia="zh-CN" w:bidi="ar"/>
              </w:rPr>
              <w:t>对本项目贡献</w:t>
            </w:r>
          </w:p>
        </w:tc>
        <w:tc>
          <w:tcPr>
            <w:tcW w:w="8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仿宋" w:cs="Times New Roman"/>
                <w:kern w:val="0"/>
                <w:sz w:val="21"/>
                <w:szCs w:val="21"/>
                <w:lang w:val="en-US" w:eastAsia="zh-CN" w:bidi="ar"/>
              </w:rPr>
            </w:pPr>
            <w:r>
              <w:rPr>
                <w:rFonts w:hint="eastAsia" w:ascii="Times New Roman" w:hAnsi="Times New Roman" w:eastAsia="仿宋" w:cs="Times New Roman"/>
                <w:kern w:val="0"/>
                <w:sz w:val="21"/>
                <w:szCs w:val="21"/>
                <w:lang w:val="en-US" w:eastAsia="zh-CN" w:bidi="ar"/>
              </w:rPr>
              <w:t>西安石油大学作为第二完成单位，协助组织项目的实施和应用推广。提出了鄂尔多斯盆地中生界石油的补偿分布规律，并揭示了其成因，为鄂尔多斯盆地低渗透~致密砂岩油藏多层系立体勘探提供了重要理论指导。主导提出了鄂尔多斯盆地延长组低~超低透储层油气运聚的多期次多动力演化模式，提出了鄂尔多斯盆地中生界主力含油层段有效储层物性下限的差异性成因，主导总结了鄂尔多斯盆地中生界低渗透~致密砂岩油藏“两层次”富集规律，提出了鄂尔多斯盆地中生界石油的有利勘探区预测方法，评价优选了部分复杂勘探区的有利勘探目标。为多层系石油差异富集的复杂勘探区块勘探目标优选提供了重要理论支撑和方法技术。出版专著1部，发表学术论文37篇，其中EI收录7篇。</w:t>
            </w:r>
          </w:p>
        </w:tc>
      </w:tr>
    </w:tbl>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lang w:eastAsia="zh-CN"/>
        </w:rPr>
        <w:t>八</w:t>
      </w:r>
      <w:r>
        <w:rPr>
          <w:rFonts w:hint="eastAsia" w:ascii="仿宋" w:hAnsi="仿宋" w:eastAsia="仿宋"/>
          <w:b/>
          <w:bCs/>
          <w:sz w:val="32"/>
          <w:szCs w:val="32"/>
        </w:rPr>
        <w:t>、完成人合作关系说明</w:t>
      </w:r>
    </w:p>
    <w:p>
      <w:pPr>
        <w:keepNext w:val="0"/>
        <w:keepLines w:val="0"/>
        <w:widowControl w:val="0"/>
        <w:suppressLineNumbers w:val="0"/>
        <w:autoSpaceDE w:val="0"/>
        <w:autoSpaceDN/>
        <w:spacing w:before="0" w:beforeAutospacing="0" w:after="0" w:afterAutospacing="0" w:line="40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提名项目主要由高兴军、张凤奇、张海、武富礼、张旭、李向东、李爱荣7人共同完成，期间的合作主要是共同合作申报科学技术奖励、论文著作的共同撰写等方面，具体见完成人合作关系情况汇总表。</w:t>
      </w:r>
    </w:p>
    <w:p>
      <w:pPr>
        <w:pStyle w:val="3"/>
        <w:keepNext w:val="0"/>
        <w:keepLines w:val="0"/>
        <w:widowControl w:val="0"/>
        <w:suppressLineNumbers w:val="0"/>
        <w:spacing w:before="0" w:beforeAutospacing="0" w:after="0" w:afterAutospacing="0" w:line="390" w:lineRule="exact"/>
        <w:ind w:right="0"/>
        <w:jc w:val="center"/>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2"/>
          <w:sz w:val="24"/>
          <w:szCs w:val="24"/>
          <w:lang w:val="en-US" w:eastAsia="zh-CN" w:bidi="ar"/>
        </w:rPr>
        <w:t>完成人合作关系情况汇总表</w:t>
      </w:r>
    </w:p>
    <w:tbl>
      <w:tblPr>
        <w:tblStyle w:val="4"/>
        <w:tblW w:w="893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32"/>
        <w:gridCol w:w="750"/>
        <w:gridCol w:w="1345"/>
        <w:gridCol w:w="1417"/>
        <w:gridCol w:w="1416"/>
        <w:gridCol w:w="1983"/>
        <w:gridCol w:w="13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jc w:val="center"/>
        </w:trPr>
        <w:tc>
          <w:tcPr>
            <w:tcW w:w="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Cs w:val="21"/>
                <w:lang w:val="en-US"/>
              </w:rPr>
            </w:pPr>
            <w:r>
              <w:rPr>
                <w:rFonts w:hint="default" w:ascii="Times New Roman" w:hAnsi="Times New Roman" w:eastAsia="仿宋" w:cs="Times New Roman"/>
                <w:kern w:val="0"/>
                <w:sz w:val="21"/>
                <w:szCs w:val="21"/>
                <w:lang w:val="en-US" w:eastAsia="zh-CN" w:bidi="ar"/>
              </w:rPr>
              <w:t>序号</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Cs w:val="21"/>
                <w:lang w:val="en-US"/>
              </w:rPr>
            </w:pPr>
            <w:r>
              <w:rPr>
                <w:rFonts w:hint="default" w:ascii="Times New Roman" w:hAnsi="Times New Roman" w:eastAsia="仿宋" w:cs="Times New Roman"/>
                <w:kern w:val="0"/>
                <w:sz w:val="21"/>
                <w:szCs w:val="21"/>
                <w:lang w:val="en-US" w:eastAsia="zh-CN" w:bidi="ar"/>
              </w:rPr>
              <w:t>合作方式</w:t>
            </w:r>
          </w:p>
        </w:tc>
        <w:tc>
          <w:tcPr>
            <w:tcW w:w="13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Cs w:val="21"/>
                <w:lang w:val="en-US"/>
              </w:rPr>
            </w:pPr>
            <w:r>
              <w:rPr>
                <w:rFonts w:hint="default" w:ascii="Times New Roman" w:hAnsi="Times New Roman" w:eastAsia="仿宋" w:cs="Times New Roman"/>
                <w:kern w:val="0"/>
                <w:sz w:val="21"/>
                <w:szCs w:val="21"/>
                <w:lang w:val="en-US" w:eastAsia="zh-CN" w:bidi="ar"/>
              </w:rPr>
              <w:t>合作者/项目排名</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Cs w:val="21"/>
                <w:lang w:val="en-US"/>
              </w:rPr>
            </w:pPr>
            <w:r>
              <w:rPr>
                <w:rFonts w:hint="default" w:ascii="Times New Roman" w:hAnsi="Times New Roman" w:eastAsia="仿宋" w:cs="Times New Roman"/>
                <w:kern w:val="0"/>
                <w:sz w:val="21"/>
                <w:szCs w:val="21"/>
                <w:lang w:val="en-US" w:eastAsia="zh-CN" w:bidi="ar"/>
              </w:rPr>
              <w:t>合作起始时间</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Cs w:val="21"/>
                <w:lang w:val="en-US"/>
              </w:rPr>
            </w:pPr>
            <w:r>
              <w:rPr>
                <w:rFonts w:hint="default" w:ascii="Times New Roman" w:hAnsi="Times New Roman" w:eastAsia="仿宋" w:cs="Times New Roman"/>
                <w:kern w:val="0"/>
                <w:sz w:val="21"/>
                <w:szCs w:val="21"/>
                <w:lang w:val="en-US" w:eastAsia="zh-CN" w:bidi="ar"/>
              </w:rPr>
              <w:t>合作完成时间</w:t>
            </w:r>
          </w:p>
        </w:tc>
        <w:tc>
          <w:tcPr>
            <w:tcW w:w="19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keepNext w:val="0"/>
              <w:keepLines w:val="0"/>
              <w:widowControl w:val="0"/>
              <w:suppressLineNumbers w:val="0"/>
              <w:adjustRightInd w:val="0"/>
              <w:spacing w:before="0" w:beforeAutospacing="0" w:after="50" w:afterAutospacing="0" w:line="240" w:lineRule="auto"/>
              <w:ind w:left="0" w:right="0" w:firstLine="0" w:firstLineChars="0"/>
              <w:jc w:val="center"/>
              <w:outlineLvl w:val="1"/>
              <w:rPr>
                <w:rFonts w:hint="default" w:ascii="Times New Roman" w:hAnsi="Times New Roman" w:eastAsia="仿宋" w:cs="Times New Roman"/>
                <w:sz w:val="21"/>
                <w:szCs w:val="21"/>
                <w:lang w:val="en-US"/>
              </w:rPr>
            </w:pPr>
            <w:r>
              <w:rPr>
                <w:rFonts w:hint="default" w:ascii="Times New Roman" w:hAnsi="Times New Roman" w:eastAsia="仿宋" w:cs="Times New Roman"/>
                <w:kern w:val="0"/>
                <w:sz w:val="21"/>
                <w:szCs w:val="21"/>
                <w:lang w:val="en-US" w:eastAsia="zh-CN" w:bidi="ar"/>
              </w:rPr>
              <w:t>合作成果</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keepNext w:val="0"/>
              <w:keepLines w:val="0"/>
              <w:widowControl w:val="0"/>
              <w:suppressLineNumbers w:val="0"/>
              <w:adjustRightInd w:val="0"/>
              <w:spacing w:before="0" w:beforeAutospacing="0" w:after="50" w:afterAutospacing="0" w:line="240" w:lineRule="auto"/>
              <w:ind w:left="0" w:right="0" w:firstLine="0" w:firstLineChars="0"/>
              <w:jc w:val="center"/>
              <w:outlineLvl w:val="1"/>
              <w:rPr>
                <w:rFonts w:hint="default" w:ascii="Times New Roman" w:hAnsi="Times New Roman" w:eastAsia="仿宋" w:cs="Times New Roman"/>
                <w:kern w:val="0"/>
                <w:sz w:val="21"/>
                <w:szCs w:val="21"/>
                <w:lang w:val="en-US"/>
              </w:rPr>
            </w:pPr>
            <w:r>
              <w:rPr>
                <w:rFonts w:hint="default" w:ascii="Times New Roman" w:hAnsi="Times New Roman" w:eastAsia="仿宋" w:cs="Times New Roman"/>
                <w:kern w:val="0"/>
                <w:sz w:val="21"/>
                <w:szCs w:val="21"/>
                <w:lang w:val="en-US" w:eastAsia="zh-CN" w:bidi="ar"/>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24" w:hRule="atLeast"/>
          <w:jc w:val="center"/>
        </w:trPr>
        <w:tc>
          <w:tcPr>
            <w:tcW w:w="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共同获奖</w:t>
            </w:r>
          </w:p>
        </w:tc>
        <w:tc>
          <w:tcPr>
            <w:tcW w:w="13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高兴军、张凤奇、张海、武富礼、张旭、李向东、李爱荣/1、2、3、4、5、6、7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2006年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6月</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2018年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12月</w:t>
            </w:r>
          </w:p>
        </w:tc>
        <w:tc>
          <w:tcPr>
            <w:tcW w:w="19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鄂尔多斯盆地中生界石油的差异性富集规律与有利勘探区评价</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附件8-1-1、8-1-2、8-1-3、8-1-4、8-1-5、8-1-6、8-1-7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论文合著</w:t>
            </w:r>
          </w:p>
        </w:tc>
        <w:tc>
          <w:tcPr>
            <w:tcW w:w="13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高兴军、张凤奇、张海、武富礼/1、2、3、4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2010年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3月</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2015年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8月</w:t>
            </w:r>
          </w:p>
        </w:tc>
        <w:tc>
          <w:tcPr>
            <w:tcW w:w="19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不同类型低渗透储层有效厚度物性下限及其差异性成因——以陕北斜坡中部S地区中生界为例</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附件1-3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295" w:hRule="atLeast"/>
          <w:jc w:val="center"/>
        </w:trPr>
        <w:tc>
          <w:tcPr>
            <w:tcW w:w="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论文合著</w:t>
            </w:r>
          </w:p>
        </w:tc>
        <w:tc>
          <w:tcPr>
            <w:tcW w:w="13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高兴军、张凤奇、武富礼/1、2、4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2010年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3月</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2012年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8月</w:t>
            </w:r>
          </w:p>
        </w:tc>
        <w:tc>
          <w:tcPr>
            <w:tcW w:w="19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低渗透致密砂岩储层成藏期油气运移的动力分析</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附件7-1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4</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论文合著</w:t>
            </w:r>
          </w:p>
        </w:tc>
        <w:tc>
          <w:tcPr>
            <w:tcW w:w="13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张凤奇、武富礼/2、4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2010年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3月</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2013年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10月</w:t>
            </w:r>
          </w:p>
        </w:tc>
        <w:tc>
          <w:tcPr>
            <w:tcW w:w="19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鄂尔多斯盆地延长组长1油层组古地貌特征与油气富集规律</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附件7-2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5</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论文合著</w:t>
            </w:r>
          </w:p>
        </w:tc>
        <w:tc>
          <w:tcPr>
            <w:tcW w:w="13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武富礼、李爱荣/4、7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2012年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3月</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2013年</w:t>
            </w:r>
          </w:p>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10月</w:t>
            </w:r>
          </w:p>
        </w:tc>
        <w:tc>
          <w:tcPr>
            <w:tcW w:w="19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鄂尔多斯盆地延安三角洲长4_5和长6油气聚集模式</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120" w:beforeLines="50" w:beforeAutospacing="0" w:after="120" w:afterLines="50" w:afterAutospacing="0"/>
              <w:ind w:left="0" w:right="0"/>
              <w:jc w:val="center"/>
              <w:rPr>
                <w:rFonts w:hint="default" w:ascii="Times New Roman" w:hAnsi="Times New Roman" w:eastAsia="仿宋" w:cs="Times New Roman"/>
                <w:sz w:val="21"/>
                <w:szCs w:val="21"/>
                <w:lang w:val="en-US"/>
              </w:rPr>
            </w:pPr>
            <w:r>
              <w:rPr>
                <w:rFonts w:hint="default" w:ascii="Times New Roman" w:hAnsi="Times New Roman" w:eastAsia="仿宋" w:cs="Times New Roman"/>
                <w:kern w:val="2"/>
                <w:sz w:val="21"/>
                <w:szCs w:val="21"/>
                <w:lang w:val="en-US" w:eastAsia="zh-CN" w:bidi="ar"/>
              </w:rPr>
              <w:t>附件7-3</w:t>
            </w:r>
          </w:p>
        </w:tc>
      </w:tr>
    </w:tbl>
    <w:p>
      <w:pPr>
        <w:keepNext w:val="0"/>
        <w:keepLines w:val="0"/>
        <w:widowControl w:val="0"/>
        <w:suppressLineNumbers w:val="0"/>
        <w:autoSpaceDE w:val="0"/>
        <w:autoSpaceDN/>
        <w:spacing w:before="0" w:beforeAutospacing="0" w:after="0" w:afterAutospacing="0" w:line="400" w:lineRule="exact"/>
        <w:ind w:right="0"/>
        <w:jc w:val="both"/>
        <w:rPr>
          <w:rFonts w:hint="eastAsia" w:ascii="仿宋" w:hAnsi="仿宋" w:eastAsia="仿宋" w:cs="仿宋"/>
          <w:kern w:val="2"/>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firstLine="4480" w:firstLineChars="1400"/>
        <w:textAlignment w:val="auto"/>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9666C"/>
    <w:multiLevelType w:val="singleLevel"/>
    <w:tmpl w:val="B9A9666C"/>
    <w:lvl w:ilvl="0" w:tentative="0">
      <w:start w:val="1"/>
      <w:numFmt w:val="chineseCounting"/>
      <w:suff w:val="nothing"/>
      <w:lvlText w:val="%1、"/>
      <w:lvlJc w:val="left"/>
      <w:rPr>
        <w:rFonts w:hint="eastAsia"/>
      </w:rPr>
    </w:lvl>
  </w:abstractNum>
  <w:abstractNum w:abstractNumId="1">
    <w:nsid w:val="2A143FEA"/>
    <w:multiLevelType w:val="singleLevel"/>
    <w:tmpl w:val="2A143FEA"/>
    <w:lvl w:ilvl="0" w:tentative="0">
      <w:start w:val="1"/>
      <w:numFmt w:val="decimal"/>
      <w:suff w:val="nothing"/>
      <w:lvlText w:val="（%1）"/>
      <w:lvlJc w:val="left"/>
    </w:lvl>
  </w:abstractNum>
  <w:abstractNum w:abstractNumId="2">
    <w:nsid w:val="5EAEA90A"/>
    <w:multiLevelType w:val="singleLevel"/>
    <w:tmpl w:val="5EAEA9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72A27"/>
    <w:rsid w:val="001E7198"/>
    <w:rsid w:val="00641FFA"/>
    <w:rsid w:val="007E0E3A"/>
    <w:rsid w:val="008507A1"/>
    <w:rsid w:val="00885114"/>
    <w:rsid w:val="00982AC2"/>
    <w:rsid w:val="00BD724C"/>
    <w:rsid w:val="00D0436F"/>
    <w:rsid w:val="00DB672F"/>
    <w:rsid w:val="00E3568F"/>
    <w:rsid w:val="00E474E2"/>
    <w:rsid w:val="01A86B64"/>
    <w:rsid w:val="09C0664B"/>
    <w:rsid w:val="0C1B3906"/>
    <w:rsid w:val="104563E1"/>
    <w:rsid w:val="109102C4"/>
    <w:rsid w:val="12A65405"/>
    <w:rsid w:val="14072730"/>
    <w:rsid w:val="1B58116A"/>
    <w:rsid w:val="1C564C20"/>
    <w:rsid w:val="1E1A52A2"/>
    <w:rsid w:val="226D3153"/>
    <w:rsid w:val="24FE628B"/>
    <w:rsid w:val="276243A7"/>
    <w:rsid w:val="285B064E"/>
    <w:rsid w:val="30C162FD"/>
    <w:rsid w:val="321A39BC"/>
    <w:rsid w:val="323876F9"/>
    <w:rsid w:val="344023F8"/>
    <w:rsid w:val="34CD1873"/>
    <w:rsid w:val="35C56F66"/>
    <w:rsid w:val="40480196"/>
    <w:rsid w:val="43A408A0"/>
    <w:rsid w:val="47A11283"/>
    <w:rsid w:val="495D5CA6"/>
    <w:rsid w:val="4C514C09"/>
    <w:rsid w:val="541410D0"/>
    <w:rsid w:val="58625F80"/>
    <w:rsid w:val="5AC96295"/>
    <w:rsid w:val="5CA509AA"/>
    <w:rsid w:val="61284529"/>
    <w:rsid w:val="644E3D9D"/>
    <w:rsid w:val="6F383952"/>
    <w:rsid w:val="72C316B3"/>
    <w:rsid w:val="73297F50"/>
    <w:rsid w:val="743E50A3"/>
    <w:rsid w:val="74CF41D5"/>
    <w:rsid w:val="74E2762A"/>
    <w:rsid w:val="77F54827"/>
    <w:rsid w:val="7B297F19"/>
    <w:rsid w:val="7E706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Plain Text"/>
    <w:basedOn w:val="1"/>
    <w:link w:val="8"/>
    <w:semiHidden/>
    <w:qFormat/>
    <w:uiPriority w:val="0"/>
    <w:pPr>
      <w:spacing w:line="360" w:lineRule="auto"/>
      <w:ind w:firstLine="480" w:firstLineChars="200"/>
    </w:pPr>
    <w:rPr>
      <w:rFonts w:ascii="仿宋_GB2312"/>
      <w:sz w:val="24"/>
    </w:rPr>
  </w:style>
  <w:style w:type="paragraph" w:styleId="3">
    <w:name w:val="Normal (Web)"/>
    <w:basedOn w:val="1"/>
    <w:semiHidden/>
    <w:unhideWhenUsed/>
    <w:qFormat/>
    <w:uiPriority w:val="99"/>
    <w:rPr>
      <w:sz w:val="24"/>
    </w:rPr>
  </w:style>
  <w:style w:type="table" w:styleId="5">
    <w:name w:val="Table Grid"/>
    <w:basedOn w:val="4"/>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纯文本 Char"/>
    <w:basedOn w:val="6"/>
    <w:link w:val="2"/>
    <w:qFormat/>
    <w:uiPriority w:val="0"/>
    <w:rPr>
      <w:rFonts w:hint="eastAsia" w:ascii="仿宋_GB2312" w:hAnsi="Times New Roman" w:eastAsia="仿宋_GB2312" w:cs="仿宋_GB2312"/>
      <w:kern w:val="2"/>
      <w:sz w:val="24"/>
    </w:rPr>
  </w:style>
  <w:style w:type="character" w:customStyle="1" w:styleId="8">
    <w:name w:val="纯文本 Char1"/>
    <w:basedOn w:val="6"/>
    <w:link w:val="2"/>
    <w:qFormat/>
    <w:uiPriority w:val="0"/>
    <w:rPr>
      <w:rFonts w:hint="eastAsia" w:ascii="宋体" w:hAnsi="Courier New" w:eastAsia="宋体" w:cs="Courier New"/>
      <w:kern w:val="2"/>
      <w:sz w:val="21"/>
      <w:szCs w:val="21"/>
    </w:rPr>
  </w:style>
  <w:style w:type="paragraph" w:customStyle="1" w:styleId="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302</Characters>
  <Lines>2</Lines>
  <Paragraphs>1</Paragraphs>
  <TotalTime>9</TotalTime>
  <ScaleCrop>false</ScaleCrop>
  <LinksUpToDate>false</LinksUpToDate>
  <CharactersWithSpaces>353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2019-06-23T08:35:00Z</dcterms:created>
  <dc:creator>Administrator</dc:creator>
  <cp:lastModifiedBy>Administrator</cp:lastModifiedBy>
  <dcterms:modified xsi:type="dcterms:W3CDTF">2019-06-24T07:58:57Z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