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58" w:rsidRDefault="00CA2158" w:rsidP="00CA2158">
      <w:pPr>
        <w:spacing w:line="338" w:lineRule="auto"/>
        <w:jc w:val="center"/>
        <w:rPr>
          <w:rFonts w:eastAsia="方正小标宋简体" w:hint="eastAsia"/>
          <w:color w:val="000000"/>
          <w:sz w:val="36"/>
          <w:szCs w:val="36"/>
        </w:rPr>
      </w:pPr>
      <w:bookmarkStart w:id="0" w:name="_GoBack"/>
      <w:r w:rsidRPr="00BE2B0A">
        <w:rPr>
          <w:rFonts w:eastAsia="方正小标宋简体"/>
          <w:color w:val="000000"/>
          <w:sz w:val="36"/>
          <w:szCs w:val="36"/>
        </w:rPr>
        <w:t>陕西省高校教师专业技能考试赋分表</w:t>
      </w:r>
    </w:p>
    <w:bookmarkEnd w:id="0"/>
    <w:p w:rsidR="00CA2158" w:rsidRDefault="00CA2158" w:rsidP="00CA2158">
      <w:pPr>
        <w:spacing w:line="338" w:lineRule="auto"/>
        <w:jc w:val="center"/>
        <w:rPr>
          <w:rFonts w:eastAsia="方正小标宋简体" w:hint="eastAsia"/>
          <w:color w:val="000000"/>
          <w:sz w:val="36"/>
          <w:szCs w:val="36"/>
        </w:rPr>
      </w:pPr>
    </w:p>
    <w:p w:rsidR="00CA2158" w:rsidRPr="001F06FD" w:rsidRDefault="00CA2158" w:rsidP="00CA2158">
      <w:pPr>
        <w:spacing w:line="338" w:lineRule="auto"/>
        <w:jc w:val="center"/>
        <w:rPr>
          <w:rFonts w:eastAsia="方正小标宋简体"/>
          <w:color w:val="000000"/>
          <w:sz w:val="36"/>
          <w:szCs w:val="36"/>
        </w:rPr>
      </w:pPr>
      <w:r w:rsidRPr="00BE2B0A">
        <w:rPr>
          <w:rFonts w:eastAsia="宋体"/>
          <w:color w:val="000000"/>
          <w:kern w:val="0"/>
          <w:sz w:val="24"/>
        </w:rPr>
        <w:t>申请人员：</w:t>
      </w:r>
      <w:r w:rsidRPr="00BE2B0A">
        <w:rPr>
          <w:rFonts w:eastAsia="宋体"/>
          <w:color w:val="000000"/>
          <w:kern w:val="0"/>
          <w:sz w:val="24"/>
          <w:u w:val="single"/>
        </w:rPr>
        <w:t xml:space="preserve">          </w:t>
      </w:r>
      <w:r w:rsidRPr="00BE2B0A">
        <w:rPr>
          <w:rFonts w:eastAsia="宋体"/>
          <w:color w:val="000000"/>
          <w:kern w:val="0"/>
          <w:sz w:val="24"/>
        </w:rPr>
        <w:t xml:space="preserve">  </w:t>
      </w:r>
      <w:r w:rsidRPr="00BE2B0A">
        <w:rPr>
          <w:rFonts w:eastAsia="宋体"/>
          <w:color w:val="000000"/>
          <w:kern w:val="0"/>
          <w:sz w:val="24"/>
        </w:rPr>
        <w:t>考试科目：</w:t>
      </w:r>
      <w:r w:rsidRPr="00BE2B0A">
        <w:rPr>
          <w:rFonts w:eastAsia="宋体"/>
          <w:color w:val="000000"/>
          <w:kern w:val="0"/>
          <w:sz w:val="24"/>
          <w:u w:val="single"/>
        </w:rPr>
        <w:t xml:space="preserve">           </w:t>
      </w:r>
      <w:r w:rsidRPr="00BE2B0A">
        <w:rPr>
          <w:rFonts w:eastAsia="宋体"/>
          <w:color w:val="000000"/>
          <w:kern w:val="0"/>
          <w:sz w:val="24"/>
        </w:rPr>
        <w:t xml:space="preserve"> </w:t>
      </w:r>
      <w:r w:rsidRPr="00BE2B0A">
        <w:rPr>
          <w:rFonts w:eastAsia="宋体"/>
          <w:color w:val="000000"/>
          <w:kern w:val="0"/>
          <w:sz w:val="24"/>
        </w:rPr>
        <w:t>考试时间：</w:t>
      </w:r>
      <w:r>
        <w:rPr>
          <w:rFonts w:eastAsia="宋体"/>
          <w:color w:val="000000"/>
          <w:kern w:val="0"/>
          <w:sz w:val="24"/>
        </w:rPr>
        <w:t>201</w:t>
      </w:r>
      <w:r>
        <w:rPr>
          <w:rFonts w:eastAsia="宋体" w:hint="eastAsia"/>
          <w:color w:val="000000"/>
          <w:kern w:val="0"/>
          <w:sz w:val="24"/>
        </w:rPr>
        <w:t>8</w:t>
      </w:r>
      <w:r w:rsidRPr="00BE2B0A">
        <w:rPr>
          <w:rFonts w:eastAsia="宋体"/>
          <w:color w:val="000000"/>
          <w:kern w:val="0"/>
          <w:sz w:val="24"/>
        </w:rPr>
        <w:t>年</w:t>
      </w:r>
      <w:r w:rsidRPr="00BE2B0A">
        <w:rPr>
          <w:rFonts w:eastAsia="宋体"/>
          <w:color w:val="000000"/>
          <w:kern w:val="0"/>
          <w:sz w:val="24"/>
        </w:rPr>
        <w:t xml:space="preserve">   </w:t>
      </w:r>
      <w:r w:rsidRPr="00BE2B0A">
        <w:rPr>
          <w:rFonts w:eastAsia="宋体"/>
          <w:color w:val="000000"/>
          <w:kern w:val="0"/>
          <w:sz w:val="24"/>
        </w:rPr>
        <w:t>月</w:t>
      </w:r>
      <w:r w:rsidRPr="00BE2B0A">
        <w:rPr>
          <w:rFonts w:eastAsia="宋体"/>
          <w:color w:val="000000"/>
          <w:kern w:val="0"/>
          <w:sz w:val="24"/>
        </w:rPr>
        <w:t xml:space="preserve">   </w:t>
      </w:r>
      <w:r w:rsidRPr="00BE2B0A">
        <w:rPr>
          <w:rFonts w:eastAsia="宋体"/>
          <w:color w:val="000000"/>
          <w:kern w:val="0"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653"/>
        <w:gridCol w:w="373"/>
        <w:gridCol w:w="839"/>
        <w:gridCol w:w="1561"/>
        <w:gridCol w:w="1379"/>
        <w:gridCol w:w="1052"/>
        <w:gridCol w:w="803"/>
        <w:gridCol w:w="799"/>
      </w:tblGrid>
      <w:tr w:rsidR="00CA2158" w:rsidRPr="00BE2B0A" w:rsidTr="005F726D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项目</w:t>
            </w:r>
          </w:p>
        </w:tc>
        <w:tc>
          <w:tcPr>
            <w:tcW w:w="383" w:type="pct"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spacing w:val="-6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spacing w:val="-6"/>
                <w:kern w:val="0"/>
                <w:sz w:val="23"/>
                <w:szCs w:val="23"/>
              </w:rPr>
              <w:t>序号</w:t>
            </w:r>
          </w:p>
        </w:tc>
        <w:tc>
          <w:tcPr>
            <w:tcW w:w="3053" w:type="pct"/>
            <w:gridSpan w:val="5"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试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内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容</w:t>
            </w:r>
          </w:p>
        </w:tc>
        <w:tc>
          <w:tcPr>
            <w:tcW w:w="471" w:type="pct"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方法</w:t>
            </w:r>
          </w:p>
        </w:tc>
        <w:tc>
          <w:tcPr>
            <w:tcW w:w="469" w:type="pct"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成绩</w:t>
            </w:r>
          </w:p>
        </w:tc>
      </w:tr>
      <w:tr w:rsidR="00CA2158" w:rsidRPr="00BE2B0A" w:rsidTr="005F726D">
        <w:trPr>
          <w:cantSplit/>
          <w:trHeight w:val="687"/>
          <w:jc w:val="center"/>
        </w:trPr>
        <w:tc>
          <w:tcPr>
            <w:tcW w:w="624" w:type="pct"/>
            <w:vMerge w:val="restart"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教学设计</w:t>
            </w:r>
          </w:p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30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3053" w:type="pct"/>
            <w:gridSpan w:val="5"/>
            <w:vAlign w:val="center"/>
          </w:tcPr>
          <w:p w:rsidR="00CA2158" w:rsidRPr="00BE2B0A" w:rsidRDefault="00CA2158" w:rsidP="005F726D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教学目标要求明确，符合教学大纲要求、教材特点、学生实际。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A2158" w:rsidRPr="00BE2B0A" w:rsidTr="005F726D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3053" w:type="pct"/>
            <w:gridSpan w:val="5"/>
            <w:vAlign w:val="center"/>
          </w:tcPr>
          <w:p w:rsidR="00CA2158" w:rsidRPr="00BE2B0A" w:rsidRDefault="00CA2158" w:rsidP="005F726D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准确确定教学重点和难点，并表述正确。</w:t>
            </w:r>
          </w:p>
        </w:tc>
        <w:tc>
          <w:tcPr>
            <w:tcW w:w="471" w:type="pct"/>
            <w:vMerge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A2158" w:rsidRPr="00BE2B0A" w:rsidTr="005F726D">
        <w:trPr>
          <w:cantSplit/>
          <w:trHeight w:val="1036"/>
          <w:jc w:val="center"/>
        </w:trPr>
        <w:tc>
          <w:tcPr>
            <w:tcW w:w="624" w:type="pct"/>
            <w:vMerge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3053" w:type="pct"/>
            <w:gridSpan w:val="5"/>
            <w:vAlign w:val="center"/>
          </w:tcPr>
          <w:p w:rsidR="00CA2158" w:rsidRPr="00BE2B0A" w:rsidRDefault="00CA2158" w:rsidP="005F726D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围绕教学目标、教材特点、学生实际选择教学方法，具有针对性、双边性和高效性，并对所选教学方法加以科学说明。</w:t>
            </w:r>
          </w:p>
        </w:tc>
        <w:tc>
          <w:tcPr>
            <w:tcW w:w="471" w:type="pct"/>
            <w:vMerge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A2158" w:rsidRPr="00BE2B0A" w:rsidTr="005F726D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A2158" w:rsidRPr="00BE2B0A" w:rsidRDefault="00CA2158" w:rsidP="005F726D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3053" w:type="pct"/>
            <w:gridSpan w:val="5"/>
            <w:vAlign w:val="center"/>
          </w:tcPr>
          <w:p w:rsidR="00CA2158" w:rsidRPr="00BE2B0A" w:rsidRDefault="00CA2158" w:rsidP="005F726D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板书设计合理、新颖、简明。</w:t>
            </w:r>
          </w:p>
        </w:tc>
        <w:tc>
          <w:tcPr>
            <w:tcW w:w="471" w:type="pct"/>
            <w:vMerge/>
            <w:vAlign w:val="center"/>
          </w:tcPr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A2158" w:rsidRPr="00BE2B0A" w:rsidTr="005F726D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A2158" w:rsidRPr="00BE2B0A" w:rsidRDefault="00CA2158" w:rsidP="005F726D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3053" w:type="pct"/>
            <w:gridSpan w:val="5"/>
            <w:vAlign w:val="center"/>
          </w:tcPr>
          <w:p w:rsidR="00CA2158" w:rsidRPr="00BE2B0A" w:rsidRDefault="00CA2158" w:rsidP="005F726D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作业设计有利于掌握基础知识，培养创新能力。</w:t>
            </w:r>
          </w:p>
        </w:tc>
        <w:tc>
          <w:tcPr>
            <w:tcW w:w="471" w:type="pct"/>
            <w:vMerge/>
            <w:vAlign w:val="center"/>
          </w:tcPr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A2158" w:rsidRPr="00BE2B0A" w:rsidTr="005F726D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CA2158" w:rsidRPr="00BE2B0A" w:rsidRDefault="00CA2158" w:rsidP="005F726D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教学组织</w:t>
            </w:r>
          </w:p>
          <w:p w:rsidR="00CA2158" w:rsidRPr="00BE2B0A" w:rsidRDefault="00CA2158" w:rsidP="005F726D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40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3053" w:type="pct"/>
            <w:gridSpan w:val="5"/>
            <w:vAlign w:val="center"/>
          </w:tcPr>
          <w:p w:rsidR="00CA2158" w:rsidRPr="00BE2B0A" w:rsidRDefault="00CA2158" w:rsidP="005F726D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教学各环节衔接自然，教学步骤清晰有序。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A2158" w:rsidRPr="00BE2B0A" w:rsidTr="005F726D">
        <w:trPr>
          <w:cantSplit/>
          <w:trHeight w:val="1400"/>
          <w:jc w:val="center"/>
        </w:trPr>
        <w:tc>
          <w:tcPr>
            <w:tcW w:w="624" w:type="pct"/>
            <w:vMerge/>
            <w:vAlign w:val="center"/>
          </w:tcPr>
          <w:p w:rsidR="00CA2158" w:rsidRPr="00BE2B0A" w:rsidRDefault="00CA2158" w:rsidP="005F726D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3053" w:type="pct"/>
            <w:gridSpan w:val="5"/>
            <w:vAlign w:val="center"/>
          </w:tcPr>
          <w:p w:rsidR="00CA2158" w:rsidRPr="00BE2B0A" w:rsidRDefault="00CA2158" w:rsidP="005F726D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师生双向互动积极协调，教学方法与教学内容配合得当；面向全体学生，重视启发，善于诱导；注重学生获取信息、处理信息能力，研究能力，创新能力，协作能力的培养。</w:t>
            </w:r>
          </w:p>
        </w:tc>
        <w:tc>
          <w:tcPr>
            <w:tcW w:w="471" w:type="pct"/>
            <w:vMerge/>
            <w:vAlign w:val="center"/>
          </w:tcPr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A2158" w:rsidRPr="00BE2B0A" w:rsidTr="005F726D">
        <w:trPr>
          <w:cantSplit/>
          <w:trHeight w:val="785"/>
          <w:jc w:val="center"/>
        </w:trPr>
        <w:tc>
          <w:tcPr>
            <w:tcW w:w="624" w:type="pct"/>
            <w:vMerge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3053" w:type="pct"/>
            <w:gridSpan w:val="5"/>
            <w:vAlign w:val="center"/>
          </w:tcPr>
          <w:p w:rsidR="00CA2158" w:rsidRPr="00BE2B0A" w:rsidRDefault="00CA2158" w:rsidP="005F726D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课时内信息量适度，知识深度、广度把握得当；时间分配合理；按时完成教学任务，达到预定的教学目标。</w:t>
            </w:r>
          </w:p>
        </w:tc>
        <w:tc>
          <w:tcPr>
            <w:tcW w:w="471" w:type="pct"/>
            <w:vMerge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A2158" w:rsidRPr="00BE2B0A" w:rsidTr="005F726D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CA2158" w:rsidRDefault="00CA2158" w:rsidP="005F726D">
            <w:pPr>
              <w:widowControl/>
              <w:jc w:val="center"/>
              <w:rPr>
                <w:rFonts w:eastAsia="黑体" w:hAnsi="黑体" w:hint="eastAsia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语言</w:t>
            </w:r>
          </w:p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表达</w:t>
            </w:r>
          </w:p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3053" w:type="pct"/>
            <w:gridSpan w:val="5"/>
            <w:vAlign w:val="center"/>
          </w:tcPr>
          <w:p w:rsidR="00CA2158" w:rsidRPr="00BE2B0A" w:rsidRDefault="00CA2158" w:rsidP="005F726D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讲普通话，口齿清楚。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A2158" w:rsidRPr="00BE2B0A" w:rsidTr="005F726D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3053" w:type="pct"/>
            <w:gridSpan w:val="5"/>
            <w:vAlign w:val="center"/>
          </w:tcPr>
          <w:p w:rsidR="00CA2158" w:rsidRPr="00BE2B0A" w:rsidRDefault="00CA2158" w:rsidP="005F726D">
            <w:pPr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proofErr w:type="gramStart"/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教态大方</w:t>
            </w:r>
            <w:proofErr w:type="gramEnd"/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，自然亲切。</w:t>
            </w:r>
          </w:p>
        </w:tc>
        <w:tc>
          <w:tcPr>
            <w:tcW w:w="471" w:type="pct"/>
            <w:vMerge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A2158" w:rsidRPr="00BE2B0A" w:rsidTr="005F726D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3053" w:type="pct"/>
            <w:gridSpan w:val="5"/>
            <w:vAlign w:val="center"/>
          </w:tcPr>
          <w:p w:rsidR="00CA2158" w:rsidRPr="00BE2B0A" w:rsidRDefault="00CA2158" w:rsidP="005F726D">
            <w:pPr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语言表述准确、流畅、精练，具有科学性、逻辑性。</w:t>
            </w:r>
          </w:p>
        </w:tc>
        <w:tc>
          <w:tcPr>
            <w:tcW w:w="471" w:type="pct"/>
            <w:vMerge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A2158" w:rsidRPr="00BE2B0A" w:rsidTr="005F726D">
        <w:trPr>
          <w:trHeight w:val="725"/>
          <w:jc w:val="center"/>
        </w:trPr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:rsidR="00CA2158" w:rsidRDefault="00CA2158" w:rsidP="005F726D">
            <w:pPr>
              <w:widowControl/>
              <w:jc w:val="center"/>
              <w:rPr>
                <w:rFonts w:eastAsia="黑体" w:hAnsi="黑体" w:hint="eastAsia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媒体</w:t>
            </w:r>
          </w:p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使用</w:t>
            </w:r>
          </w:p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3053" w:type="pct"/>
            <w:gridSpan w:val="5"/>
            <w:tcBorders>
              <w:bottom w:val="single" w:sz="4" w:space="0" w:color="auto"/>
            </w:tcBorders>
            <w:vAlign w:val="center"/>
          </w:tcPr>
          <w:p w:rsidR="00CA2158" w:rsidRPr="00BE2B0A" w:rsidRDefault="00CA2158" w:rsidP="005F726D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常规教学媒体及现代化教学媒体选用（制作）恰当，运用适时；演示操作科学、规范、熟练。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spacing w:val="-4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noWrap/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A2158" w:rsidRPr="00BE2B0A" w:rsidTr="005F726D">
        <w:trPr>
          <w:cantSplit/>
          <w:trHeight w:val="887"/>
          <w:jc w:val="center"/>
        </w:trPr>
        <w:tc>
          <w:tcPr>
            <w:tcW w:w="12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教师专业技能考试</w:t>
            </w:r>
          </w:p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专家审查委员会</w:t>
            </w:r>
          </w:p>
          <w:p w:rsidR="00CA2158" w:rsidRPr="00BE2B0A" w:rsidRDefault="00CA2158" w:rsidP="005F726D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（学科评议组）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试</w:t>
            </w:r>
          </w:p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绩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员</w:t>
            </w:r>
          </w:p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A2158" w:rsidRPr="00BE2B0A" w:rsidTr="005F726D">
        <w:trPr>
          <w:cantSplit/>
          <w:trHeight w:val="888"/>
          <w:jc w:val="center"/>
        </w:trPr>
        <w:tc>
          <w:tcPr>
            <w:tcW w:w="122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58" w:rsidRPr="00BE2B0A" w:rsidRDefault="00CA2158" w:rsidP="005F726D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58" w:rsidRPr="00BE2B0A" w:rsidRDefault="00CA2158" w:rsidP="005F726D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认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定</w:t>
            </w:r>
          </w:p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等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次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组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长</w:t>
            </w:r>
          </w:p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58" w:rsidRPr="00BE2B0A" w:rsidRDefault="00CA2158" w:rsidP="005F726D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</w:tbl>
    <w:p w:rsidR="00CA2158" w:rsidRDefault="00CA2158" w:rsidP="00CA2158"/>
    <w:p w:rsidR="0024788F" w:rsidRDefault="0024788F"/>
    <w:sectPr w:rsidR="00247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5E3" w:rsidRDefault="00D555E3" w:rsidP="00CA2158">
      <w:r>
        <w:separator/>
      </w:r>
    </w:p>
  </w:endnote>
  <w:endnote w:type="continuationSeparator" w:id="0">
    <w:p w:rsidR="00D555E3" w:rsidRDefault="00D555E3" w:rsidP="00CA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5E3" w:rsidRDefault="00D555E3" w:rsidP="00CA2158">
      <w:r>
        <w:separator/>
      </w:r>
    </w:p>
  </w:footnote>
  <w:footnote w:type="continuationSeparator" w:id="0">
    <w:p w:rsidR="00D555E3" w:rsidRDefault="00D555E3" w:rsidP="00CA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0D"/>
    <w:rsid w:val="0024788F"/>
    <w:rsid w:val="00CA2158"/>
    <w:rsid w:val="00D555E3"/>
    <w:rsid w:val="00E4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1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1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1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1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1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1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周汶术</dc:creator>
  <cp:keywords/>
  <dc:description/>
  <cp:lastModifiedBy>周汶术</cp:lastModifiedBy>
  <cp:revision>2</cp:revision>
  <dcterms:created xsi:type="dcterms:W3CDTF">2018-05-17T07:06:00Z</dcterms:created>
  <dcterms:modified xsi:type="dcterms:W3CDTF">2018-05-17T07:06:00Z</dcterms:modified>
</cp:coreProperties>
</file>